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B0E3D" w14:textId="48355FAC" w:rsidR="00701C59" w:rsidRPr="00A72920" w:rsidRDefault="00701C59" w:rsidP="00701C59">
      <w:pPr>
        <w:pStyle w:val="3GPPHeader"/>
        <w:spacing w:after="60"/>
        <w:rPr>
          <w:rFonts w:cs="Arial"/>
          <w:sz w:val="32"/>
          <w:szCs w:val="32"/>
        </w:rPr>
      </w:pPr>
      <w:bookmarkStart w:id="0" w:name="_Hlk487029736"/>
      <w:bookmarkStart w:id="1" w:name="OLE_LINK103"/>
      <w:bookmarkStart w:id="2" w:name="OLE_LINK104"/>
      <w:bookmarkEnd w:id="0"/>
      <w:r w:rsidRPr="00A72920">
        <w:rPr>
          <w:rFonts w:cs="Arial"/>
        </w:rPr>
        <w:t>3GPP TSG-RAN WG4 Meeting #</w:t>
      </w:r>
      <w:r w:rsidRPr="00A72920">
        <w:rPr>
          <w:rFonts w:cs="Arial"/>
          <w:szCs w:val="24"/>
        </w:rPr>
        <w:t>102-e</w:t>
      </w:r>
      <w:r w:rsidRPr="00A72920">
        <w:rPr>
          <w:rFonts w:cs="Arial"/>
        </w:rPr>
        <w:tab/>
      </w:r>
      <w:r w:rsidRPr="00A72920">
        <w:rPr>
          <w:rFonts w:cs="Arial"/>
          <w:szCs w:val="24"/>
        </w:rPr>
        <w:t>R4-220</w:t>
      </w:r>
      <w:r w:rsidR="00A72920" w:rsidRPr="00A72920">
        <w:rPr>
          <w:rFonts w:cs="Arial"/>
          <w:szCs w:val="24"/>
        </w:rPr>
        <w:t>5513</w:t>
      </w:r>
    </w:p>
    <w:p w14:paraId="4BFE47A0" w14:textId="2E277B75" w:rsidR="00701C59" w:rsidRPr="00A72920" w:rsidRDefault="00701C59" w:rsidP="00701C59">
      <w:pPr>
        <w:pStyle w:val="3GPPHeader"/>
        <w:rPr>
          <w:rFonts w:cs="Arial"/>
        </w:rPr>
      </w:pPr>
      <w:bookmarkStart w:id="3" w:name="OLE_LINK3"/>
      <w:bookmarkStart w:id="4" w:name="OLE_LINK4"/>
      <w:r w:rsidRPr="00A72920">
        <w:rPr>
          <w:rFonts w:cs="Arial"/>
        </w:rPr>
        <w:t>Electronic Meeting, Feb. 21- Mar. 3, 2022</w:t>
      </w:r>
    </w:p>
    <w:p w14:paraId="3BB807AE" w14:textId="77777777" w:rsidR="00701C59" w:rsidRPr="00951969" w:rsidRDefault="00701C59" w:rsidP="00701C59">
      <w:pPr>
        <w:pStyle w:val="3GPPHeader"/>
        <w:rPr>
          <w:rFonts w:cs="Arial"/>
          <w:highlight w:val="yellow"/>
        </w:rPr>
      </w:pPr>
    </w:p>
    <w:bookmarkEnd w:id="3"/>
    <w:bookmarkEnd w:id="4"/>
    <w:p w14:paraId="4BFE0293" w14:textId="343820D9" w:rsidR="006A33DA" w:rsidRPr="00ED3955" w:rsidRDefault="006A33DA" w:rsidP="006A33DA">
      <w:pPr>
        <w:ind w:left="1985" w:hanging="1985"/>
        <w:jc w:val="both"/>
        <w:rPr>
          <w:rFonts w:asciiTheme="minorHAnsi" w:eastAsia="SimSun" w:hAnsiTheme="minorHAnsi" w:cstheme="minorHAnsi"/>
          <w:b/>
          <w:bCs/>
          <w:sz w:val="24"/>
          <w:szCs w:val="24"/>
          <w:lang w:eastAsia="zh-CN"/>
        </w:rPr>
      </w:pPr>
      <w:r w:rsidRPr="00ED3955">
        <w:rPr>
          <w:rFonts w:asciiTheme="minorHAnsi" w:eastAsia="SimSun" w:hAnsiTheme="minorHAnsi" w:cstheme="minorHAnsi"/>
          <w:b/>
          <w:bCs/>
          <w:sz w:val="24"/>
          <w:szCs w:val="24"/>
          <w:lang w:eastAsia="en-US"/>
        </w:rPr>
        <w:t>Agenda Item:</w:t>
      </w:r>
      <w:r w:rsidRPr="00ED3955">
        <w:rPr>
          <w:rFonts w:asciiTheme="minorHAnsi" w:eastAsia="SimSun" w:hAnsiTheme="minorHAnsi" w:cstheme="minorHAnsi"/>
          <w:b/>
          <w:bCs/>
          <w:sz w:val="24"/>
          <w:szCs w:val="24"/>
          <w:lang w:eastAsia="en-US"/>
        </w:rPr>
        <w:tab/>
      </w:r>
      <w:r w:rsidR="00701C59">
        <w:rPr>
          <w:rFonts w:asciiTheme="minorHAnsi" w:eastAsia="SimSun" w:hAnsiTheme="minorHAnsi" w:cstheme="minorHAnsi"/>
          <w:b/>
          <w:bCs/>
          <w:sz w:val="24"/>
          <w:szCs w:val="24"/>
          <w:lang w:eastAsia="en-US"/>
        </w:rPr>
        <w:t>10</w:t>
      </w:r>
      <w:r>
        <w:rPr>
          <w:rFonts w:asciiTheme="minorHAnsi" w:eastAsia="SimSun" w:hAnsiTheme="minorHAnsi" w:cstheme="minorHAnsi"/>
          <w:b/>
          <w:bCs/>
          <w:sz w:val="24"/>
          <w:szCs w:val="24"/>
          <w:lang w:eastAsia="en-US"/>
        </w:rPr>
        <w:t>.26.</w:t>
      </w:r>
      <w:r w:rsidR="00701C59">
        <w:rPr>
          <w:rFonts w:asciiTheme="minorHAnsi" w:eastAsia="SimSun" w:hAnsiTheme="minorHAnsi" w:cstheme="minorHAnsi"/>
          <w:b/>
          <w:bCs/>
          <w:sz w:val="24"/>
          <w:szCs w:val="24"/>
          <w:lang w:eastAsia="en-US"/>
        </w:rPr>
        <w:t>1</w:t>
      </w:r>
    </w:p>
    <w:p w14:paraId="109AEB4D" w14:textId="3C26B1AC" w:rsidR="00A73AF2" w:rsidRPr="00ED3955"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Source:</w:t>
      </w:r>
      <w:r w:rsidR="00474D21" w:rsidRPr="00ED3955">
        <w:rPr>
          <w:rFonts w:asciiTheme="minorHAnsi" w:eastAsia="SimSun" w:hAnsiTheme="minorHAnsi" w:cstheme="minorHAnsi"/>
          <w:b/>
          <w:bCs/>
          <w:sz w:val="24"/>
          <w:szCs w:val="24"/>
          <w:lang w:eastAsia="en-US"/>
        </w:rPr>
        <w:tab/>
      </w:r>
      <w:r w:rsidR="00580094">
        <w:rPr>
          <w:rFonts w:asciiTheme="minorHAnsi" w:eastAsia="SimSun" w:hAnsiTheme="minorHAnsi" w:cstheme="minorHAnsi"/>
          <w:b/>
          <w:bCs/>
          <w:sz w:val="24"/>
          <w:szCs w:val="24"/>
          <w:lang w:eastAsia="en-US"/>
        </w:rPr>
        <w:t>Ericsson</w:t>
      </w:r>
      <w:r w:rsidRPr="00ED3955">
        <w:rPr>
          <w:rFonts w:asciiTheme="minorHAnsi" w:eastAsia="SimSun" w:hAnsiTheme="minorHAnsi" w:cstheme="minorHAnsi"/>
          <w:b/>
          <w:bCs/>
          <w:sz w:val="24"/>
          <w:szCs w:val="24"/>
          <w:lang w:eastAsia="en-US"/>
        </w:rPr>
        <w:t xml:space="preserve"> </w:t>
      </w:r>
    </w:p>
    <w:p w14:paraId="109AEB4E" w14:textId="27AFA9F8" w:rsidR="00A73AF2" w:rsidRPr="00ED3955"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Title:</w:t>
      </w:r>
      <w:r w:rsidR="0082637F" w:rsidRPr="00ED3955">
        <w:rPr>
          <w:rFonts w:asciiTheme="minorHAnsi" w:eastAsia="SimSun" w:hAnsiTheme="minorHAnsi" w:cstheme="minorHAnsi"/>
          <w:b/>
          <w:bCs/>
          <w:sz w:val="24"/>
          <w:szCs w:val="24"/>
          <w:lang w:eastAsia="en-US"/>
        </w:rPr>
        <w:tab/>
      </w:r>
      <w:r w:rsidR="00713C65">
        <w:rPr>
          <w:rFonts w:asciiTheme="minorHAnsi" w:eastAsia="SimSun" w:hAnsiTheme="minorHAnsi" w:cstheme="minorHAnsi"/>
          <w:b/>
          <w:bCs/>
          <w:sz w:val="24"/>
          <w:szCs w:val="24"/>
          <w:lang w:eastAsia="en-US"/>
        </w:rPr>
        <w:t>F</w:t>
      </w:r>
      <w:r w:rsidR="00713C65">
        <w:rPr>
          <w:rFonts w:asciiTheme="minorHAnsi" w:eastAsia="SimSun" w:hAnsiTheme="minorHAnsi" w:cstheme="minorHAnsi" w:hint="eastAsia"/>
          <w:b/>
          <w:bCs/>
          <w:sz w:val="24"/>
          <w:szCs w:val="24"/>
          <w:lang w:eastAsia="zh-CN"/>
        </w:rPr>
        <w:t>urther</w:t>
      </w:r>
      <w:r w:rsidR="00713C65">
        <w:rPr>
          <w:rFonts w:asciiTheme="minorHAnsi" w:eastAsia="SimSun" w:hAnsiTheme="minorHAnsi" w:cstheme="minorHAnsi"/>
          <w:b/>
          <w:bCs/>
          <w:sz w:val="24"/>
          <w:szCs w:val="24"/>
          <w:lang w:eastAsia="en-US"/>
        </w:rPr>
        <w:t xml:space="preserve"> </w:t>
      </w:r>
      <w:r w:rsidR="00B659B2" w:rsidRPr="00B659B2">
        <w:rPr>
          <w:rFonts w:asciiTheme="minorHAnsi" w:eastAsia="SimSun" w:hAnsiTheme="minorHAnsi" w:cstheme="minorHAnsi"/>
          <w:b/>
          <w:bCs/>
          <w:sz w:val="24"/>
          <w:szCs w:val="24"/>
          <w:lang w:eastAsia="en-US"/>
        </w:rPr>
        <w:t>LS response on gap handling for MUSIM</w:t>
      </w:r>
    </w:p>
    <w:p w14:paraId="109AEB4F" w14:textId="77777777" w:rsidR="00197D40" w:rsidRPr="00ED3955"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Document for:</w:t>
      </w:r>
      <w:r w:rsidR="0082637F" w:rsidRPr="00ED3955">
        <w:rPr>
          <w:rFonts w:asciiTheme="minorHAnsi" w:eastAsia="SimSun" w:hAnsiTheme="minorHAnsi" w:cstheme="minorHAnsi"/>
          <w:b/>
          <w:bCs/>
          <w:sz w:val="24"/>
          <w:szCs w:val="24"/>
          <w:lang w:eastAsia="en-US"/>
        </w:rPr>
        <w:tab/>
      </w:r>
      <w:r w:rsidRPr="00ED3955">
        <w:rPr>
          <w:rFonts w:asciiTheme="minorHAnsi" w:eastAsia="SimSun" w:hAnsiTheme="minorHAnsi" w:cstheme="minorHAnsi"/>
          <w:b/>
          <w:bCs/>
          <w:sz w:val="24"/>
          <w:szCs w:val="24"/>
          <w:lang w:eastAsia="en-US"/>
        </w:rPr>
        <w:t xml:space="preserve">Discussion </w:t>
      </w:r>
    </w:p>
    <w:p w14:paraId="109AEB50" w14:textId="77777777" w:rsidR="00042DB9" w:rsidRPr="00ED3955" w:rsidRDefault="006B2EB2" w:rsidP="00042DB9">
      <w:pPr>
        <w:pStyle w:val="Heading1"/>
        <w:numPr>
          <w:ilvl w:val="0"/>
          <w:numId w:val="1"/>
        </w:numPr>
        <w:ind w:hanging="720"/>
        <w:rPr>
          <w:rFonts w:asciiTheme="minorHAnsi" w:eastAsia="PMingLiU" w:hAnsiTheme="minorHAnsi" w:cstheme="minorHAnsi"/>
          <w:b/>
          <w:sz w:val="22"/>
          <w:szCs w:val="22"/>
          <w:lang w:eastAsia="zh-TW"/>
        </w:rPr>
      </w:pPr>
      <w:r w:rsidRPr="00ED3955">
        <w:rPr>
          <w:rFonts w:asciiTheme="minorHAnsi" w:eastAsiaTheme="minorEastAsia" w:hAnsiTheme="minorHAnsi" w:cstheme="minorHAnsi"/>
          <w:b/>
          <w:sz w:val="22"/>
          <w:szCs w:val="22"/>
          <w:lang w:val="en-US" w:eastAsia="zh-TW"/>
        </w:rPr>
        <w:t>I</w:t>
      </w:r>
      <w:r w:rsidR="00197D40" w:rsidRPr="00ED3955">
        <w:rPr>
          <w:rFonts w:asciiTheme="minorHAnsi" w:eastAsiaTheme="minorEastAsia" w:hAnsiTheme="minorHAnsi" w:cstheme="minorHAnsi"/>
          <w:b/>
          <w:sz w:val="22"/>
          <w:szCs w:val="22"/>
          <w:lang w:val="en-US" w:eastAsia="zh-TW"/>
        </w:rPr>
        <w:t>ntroduction</w:t>
      </w:r>
      <w:bookmarkStart w:id="5" w:name="OLE_LINK1"/>
      <w:bookmarkStart w:id="6" w:name="OLE_LINK2"/>
      <w:bookmarkStart w:id="7" w:name="OLE_LINK132"/>
      <w:bookmarkStart w:id="8" w:name="OLE_LINK133"/>
    </w:p>
    <w:p w14:paraId="7C8AB2A4" w14:textId="19BB2F38" w:rsidR="00214E92" w:rsidRDefault="00440EF7" w:rsidP="00B749BF">
      <w:pPr>
        <w:jc w:val="both"/>
        <w:rPr>
          <w:rFonts w:asciiTheme="minorHAnsi" w:eastAsiaTheme="minorEastAsia" w:hAnsiTheme="minorHAnsi" w:cstheme="minorHAnsi"/>
          <w:lang w:val="en-US" w:eastAsia="zh-TW"/>
        </w:rPr>
      </w:pPr>
      <w:bookmarkStart w:id="9" w:name="_Ref516345544"/>
      <w:r w:rsidRPr="002201AE">
        <w:rPr>
          <w:rFonts w:asciiTheme="minorHAnsi" w:eastAsiaTheme="minorEastAsia" w:hAnsiTheme="minorHAnsi" w:cstheme="minorHAnsi"/>
          <w:lang w:val="en-US" w:eastAsia="zh-CN"/>
        </w:rPr>
        <w:t xml:space="preserve">In </w:t>
      </w:r>
      <w:r w:rsidR="0030319E" w:rsidRPr="002201AE">
        <w:rPr>
          <w:rFonts w:asciiTheme="minorHAnsi" w:eastAsiaTheme="minorEastAsia" w:hAnsiTheme="minorHAnsi" w:cstheme="minorHAnsi"/>
          <w:lang w:val="en-US" w:eastAsia="zh-CN"/>
        </w:rPr>
        <w:t>RAN</w:t>
      </w:r>
      <w:r w:rsidR="006A33DA">
        <w:rPr>
          <w:rFonts w:asciiTheme="minorHAnsi" w:eastAsiaTheme="minorEastAsia" w:hAnsiTheme="minorHAnsi" w:cstheme="minorHAnsi"/>
          <w:lang w:val="en-US" w:eastAsia="zh-CN"/>
        </w:rPr>
        <w:t>4</w:t>
      </w:r>
      <w:r w:rsidR="0030319E" w:rsidRPr="002201AE">
        <w:rPr>
          <w:rFonts w:asciiTheme="minorHAnsi" w:eastAsiaTheme="minorEastAsia" w:hAnsiTheme="minorHAnsi" w:cstheme="minorHAnsi"/>
          <w:lang w:val="en-US" w:eastAsia="zh-CN"/>
        </w:rPr>
        <w:t xml:space="preserve"> </w:t>
      </w:r>
      <w:r w:rsidR="006855D3">
        <w:rPr>
          <w:rFonts w:asciiTheme="minorHAnsi" w:eastAsiaTheme="minorEastAsia" w:hAnsiTheme="minorHAnsi" w:cstheme="minorHAnsi"/>
          <w:lang w:val="en-US" w:eastAsia="zh-CN"/>
        </w:rPr>
        <w:t xml:space="preserve">#101-e </w:t>
      </w:r>
      <w:r w:rsidRPr="002201AE">
        <w:rPr>
          <w:rFonts w:asciiTheme="minorHAnsi" w:eastAsiaTheme="minorEastAsia" w:hAnsiTheme="minorHAnsi" w:cstheme="minorHAnsi"/>
          <w:lang w:val="en-US" w:eastAsia="zh-CN"/>
        </w:rPr>
        <w:t xml:space="preserve">meeting, </w:t>
      </w:r>
      <w:r w:rsidR="007562EB" w:rsidRPr="002201AE">
        <w:rPr>
          <w:rFonts w:asciiTheme="minorHAnsi" w:eastAsiaTheme="minorEastAsia" w:hAnsiTheme="minorHAnsi" w:cstheme="minorHAnsi"/>
          <w:lang w:val="en-US" w:eastAsia="zh-CN"/>
        </w:rPr>
        <w:t>a</w:t>
      </w:r>
      <w:r w:rsidR="00871EDF" w:rsidRPr="002201AE">
        <w:rPr>
          <w:rFonts w:asciiTheme="minorHAnsi" w:eastAsiaTheme="minorEastAsia" w:hAnsiTheme="minorHAnsi" w:cstheme="minorHAnsi"/>
          <w:lang w:val="en-US" w:eastAsia="zh-CN"/>
        </w:rPr>
        <w:t xml:space="preserve"> </w:t>
      </w:r>
      <w:r w:rsidR="006A33DA">
        <w:rPr>
          <w:rFonts w:asciiTheme="minorHAnsi" w:eastAsiaTheme="minorEastAsia" w:hAnsiTheme="minorHAnsi" w:cstheme="minorHAnsi"/>
          <w:lang w:val="en-US" w:eastAsia="zh-CN"/>
        </w:rPr>
        <w:t xml:space="preserve">reply </w:t>
      </w:r>
      <w:r w:rsidR="00B659B2" w:rsidRPr="002201AE">
        <w:rPr>
          <w:rFonts w:asciiTheme="minorHAnsi" w:eastAsiaTheme="minorEastAsia" w:hAnsiTheme="minorHAnsi" w:cstheme="minorHAnsi"/>
          <w:lang w:val="en-US" w:eastAsia="zh-CN"/>
        </w:rPr>
        <w:t>LS</w:t>
      </w:r>
      <w:r w:rsidR="00B519CA" w:rsidRPr="002201AE">
        <w:rPr>
          <w:rFonts w:asciiTheme="minorHAnsi" w:eastAsiaTheme="minorEastAsia" w:hAnsiTheme="minorHAnsi" w:cstheme="minorHAnsi"/>
          <w:lang w:val="en-US" w:eastAsia="zh-CN"/>
        </w:rPr>
        <w:t xml:space="preserve"> </w:t>
      </w:r>
      <w:r w:rsidR="00A70488" w:rsidRPr="002201AE">
        <w:rPr>
          <w:rFonts w:asciiTheme="minorHAnsi" w:eastAsiaTheme="minorEastAsia" w:hAnsiTheme="minorHAnsi" w:cstheme="minorHAnsi"/>
          <w:lang w:val="en-US" w:eastAsia="zh-CN"/>
        </w:rPr>
        <w:t xml:space="preserve">for </w:t>
      </w:r>
      <w:r w:rsidR="00B659B2" w:rsidRPr="002201AE">
        <w:rPr>
          <w:rFonts w:asciiTheme="minorHAnsi" w:eastAsiaTheme="minorEastAsia" w:hAnsiTheme="minorHAnsi" w:cstheme="minorHAnsi"/>
          <w:lang w:val="en-US" w:eastAsia="zh-CN"/>
        </w:rPr>
        <w:t>MUSIM</w:t>
      </w:r>
      <w:r w:rsidR="0030319E" w:rsidRPr="002201AE">
        <w:rPr>
          <w:rFonts w:asciiTheme="minorHAnsi" w:eastAsiaTheme="minorEastAsia" w:hAnsiTheme="minorHAnsi" w:cstheme="minorHAnsi"/>
          <w:lang w:val="en-US" w:eastAsia="zh-CN"/>
        </w:rPr>
        <w:t xml:space="preserve"> was approved </w:t>
      </w:r>
      <w:r w:rsidR="00B659B2" w:rsidRPr="002201AE">
        <w:rPr>
          <w:rFonts w:asciiTheme="minorHAnsi" w:eastAsiaTheme="minorEastAsia" w:hAnsiTheme="minorHAnsi" w:cstheme="minorHAnsi"/>
          <w:lang w:val="en-US" w:eastAsia="zh-CN"/>
        </w:rPr>
        <w:t>and sen</w:t>
      </w:r>
      <w:r w:rsidR="00586574">
        <w:rPr>
          <w:rFonts w:asciiTheme="minorHAnsi" w:eastAsiaTheme="minorEastAsia" w:hAnsiTheme="minorHAnsi" w:cstheme="minorHAnsi"/>
          <w:lang w:val="en-US" w:eastAsia="zh-CN"/>
        </w:rPr>
        <w:t>t</w:t>
      </w:r>
      <w:r w:rsidR="00B659B2" w:rsidRPr="002201AE">
        <w:rPr>
          <w:rFonts w:asciiTheme="minorHAnsi" w:eastAsiaTheme="minorEastAsia" w:hAnsiTheme="minorHAnsi" w:cstheme="minorHAnsi"/>
          <w:lang w:val="en-US" w:eastAsia="zh-CN"/>
        </w:rPr>
        <w:t xml:space="preserve"> to RAN</w:t>
      </w:r>
      <w:r w:rsidR="006A33DA">
        <w:rPr>
          <w:rFonts w:asciiTheme="minorHAnsi" w:eastAsiaTheme="minorEastAsia" w:hAnsiTheme="minorHAnsi" w:cstheme="minorHAnsi"/>
          <w:lang w:val="en-US" w:eastAsia="zh-CN"/>
        </w:rPr>
        <w:t>2</w:t>
      </w:r>
      <w:r w:rsidR="0030319E" w:rsidRPr="002201AE">
        <w:rPr>
          <w:rFonts w:asciiTheme="minorHAnsi" w:eastAsiaTheme="minorEastAsia" w:hAnsiTheme="minorHAnsi" w:cstheme="minorHAnsi"/>
          <w:lang w:val="en-US" w:eastAsia="zh-CN"/>
        </w:rPr>
        <w:t>[1]</w:t>
      </w:r>
      <w:r w:rsidR="00A70488" w:rsidRPr="002201AE">
        <w:rPr>
          <w:rFonts w:asciiTheme="minorHAnsi" w:eastAsiaTheme="minorEastAsia" w:hAnsiTheme="minorHAnsi" w:cstheme="minorHAnsi"/>
          <w:lang w:val="en-US" w:eastAsia="zh-CN"/>
        </w:rPr>
        <w:t>.</w:t>
      </w:r>
      <w:r w:rsidR="006A33DA">
        <w:rPr>
          <w:rFonts w:asciiTheme="minorHAnsi" w:eastAsiaTheme="minorEastAsia" w:hAnsiTheme="minorHAnsi" w:cstheme="minorHAnsi"/>
          <w:lang w:val="en-US" w:eastAsia="zh-CN"/>
        </w:rPr>
        <w:t xml:space="preserve"> </w:t>
      </w:r>
      <w:r w:rsidR="006855D3">
        <w:rPr>
          <w:rFonts w:asciiTheme="minorHAnsi" w:eastAsiaTheme="minorEastAsia" w:hAnsiTheme="minorHAnsi" w:cstheme="minorHAnsi"/>
          <w:lang w:val="en-US" w:eastAsia="zh-CN"/>
        </w:rPr>
        <w:t>In RAN4 #101-bis-e meeting, t</w:t>
      </w:r>
      <w:r w:rsidR="006A33DA">
        <w:rPr>
          <w:rFonts w:asciiTheme="minorHAnsi" w:eastAsiaTheme="minorEastAsia" w:hAnsiTheme="minorHAnsi" w:cstheme="minorHAnsi"/>
          <w:lang w:val="en-US" w:eastAsia="zh-CN"/>
        </w:rPr>
        <w:t xml:space="preserve">he WF for the remaining issues </w:t>
      </w:r>
      <w:r w:rsidR="006855D3">
        <w:rPr>
          <w:rFonts w:asciiTheme="minorHAnsi" w:eastAsiaTheme="minorEastAsia" w:hAnsiTheme="minorHAnsi" w:cstheme="minorHAnsi"/>
          <w:lang w:val="en-US" w:eastAsia="zh-CN"/>
        </w:rPr>
        <w:t>was</w:t>
      </w:r>
      <w:r w:rsidR="006A33DA">
        <w:rPr>
          <w:rFonts w:asciiTheme="minorHAnsi" w:eastAsiaTheme="minorEastAsia" w:hAnsiTheme="minorHAnsi" w:cstheme="minorHAnsi"/>
          <w:lang w:val="en-US" w:eastAsia="zh-CN"/>
        </w:rPr>
        <w:t xml:space="preserve"> also agreed</w:t>
      </w:r>
      <w:r w:rsidR="00B749BF">
        <w:rPr>
          <w:rFonts w:asciiTheme="minorHAnsi" w:eastAsiaTheme="minorEastAsia" w:hAnsiTheme="minorHAnsi" w:cstheme="minorHAnsi"/>
          <w:lang w:val="en-US" w:eastAsia="zh-CN"/>
        </w:rPr>
        <w:t xml:space="preserve"> </w:t>
      </w:r>
      <w:r w:rsidR="006855D3">
        <w:rPr>
          <w:rFonts w:asciiTheme="minorHAnsi" w:eastAsiaTheme="minorEastAsia" w:hAnsiTheme="minorHAnsi" w:cstheme="minorHAnsi"/>
          <w:lang w:val="en-US" w:eastAsia="zh-CN"/>
        </w:rPr>
        <w:t>[2]</w:t>
      </w:r>
      <w:r w:rsidR="00586574">
        <w:rPr>
          <w:rFonts w:asciiTheme="minorHAnsi" w:eastAsiaTheme="minorEastAsia" w:hAnsiTheme="minorHAnsi" w:cstheme="minorHAnsi"/>
          <w:lang w:val="en-US" w:eastAsia="zh-CN"/>
        </w:rPr>
        <w:t>.</w:t>
      </w:r>
      <w:r w:rsidR="00B749BF">
        <w:rPr>
          <w:rFonts w:asciiTheme="minorHAnsi" w:eastAsiaTheme="minorEastAsia" w:hAnsiTheme="minorHAnsi" w:cstheme="minorHAnsi"/>
          <w:lang w:val="en-US" w:eastAsia="zh-TW"/>
        </w:rPr>
        <w:t xml:space="preserve"> </w:t>
      </w:r>
      <w:r w:rsidR="00214E92">
        <w:rPr>
          <w:rFonts w:asciiTheme="minorHAnsi" w:eastAsiaTheme="minorEastAsia" w:hAnsiTheme="minorHAnsi" w:cstheme="minorHAnsi"/>
          <w:lang w:val="en-US" w:eastAsia="zh-TW"/>
        </w:rPr>
        <w:t>In RAN2 #116-bis-e meeting, a further LS was sent to RAN4</w:t>
      </w:r>
      <w:r w:rsidR="00B749BF">
        <w:rPr>
          <w:rFonts w:asciiTheme="minorHAnsi" w:eastAsiaTheme="minorEastAsia" w:hAnsiTheme="minorHAnsi" w:cstheme="minorHAnsi"/>
          <w:lang w:val="en-US" w:eastAsia="zh-TW"/>
        </w:rPr>
        <w:t xml:space="preserve"> [3]</w:t>
      </w:r>
      <w:r w:rsidR="00214E92">
        <w:rPr>
          <w:rFonts w:asciiTheme="minorHAnsi" w:eastAsiaTheme="minorEastAsia" w:hAnsiTheme="minorHAnsi" w:cstheme="minorHAnsi"/>
          <w:lang w:val="en-US" w:eastAsia="zh-TW"/>
        </w:rPr>
        <w:t>.</w:t>
      </w:r>
      <w:r w:rsidR="003E4CF2">
        <w:rPr>
          <w:rFonts w:asciiTheme="minorHAnsi" w:eastAsiaTheme="minorEastAsia" w:hAnsiTheme="minorHAnsi" w:cstheme="minorHAnsi"/>
          <w:lang w:val="en-US" w:eastAsia="zh-TW"/>
        </w:rPr>
        <w:t xml:space="preserve"> </w:t>
      </w:r>
    </w:p>
    <w:p w14:paraId="55F8F145" w14:textId="0A1C0D30" w:rsidR="003258A9" w:rsidRDefault="003258A9" w:rsidP="00BF5D4A">
      <w:pPr>
        <w:spacing w:before="120"/>
        <w:rPr>
          <w:rFonts w:asciiTheme="minorHAnsi" w:eastAsiaTheme="minorEastAsia" w:hAnsiTheme="minorHAnsi" w:cstheme="minorHAnsi"/>
          <w:lang w:val="en-US" w:eastAsia="zh-TW"/>
        </w:rPr>
      </w:pPr>
      <w:r>
        <w:rPr>
          <w:rFonts w:asciiTheme="minorHAnsi" w:eastAsiaTheme="minorEastAsia" w:hAnsiTheme="minorHAnsi" w:cstheme="minorHAnsi"/>
          <w:lang w:val="en-US" w:eastAsia="zh-TW"/>
        </w:rPr>
        <w:t xml:space="preserve">In this contribution, we will further discuss the gap for MUSIM and try to </w:t>
      </w:r>
      <w:r w:rsidR="00B749BF">
        <w:rPr>
          <w:rFonts w:asciiTheme="minorHAnsi" w:eastAsiaTheme="minorEastAsia" w:hAnsiTheme="minorHAnsi" w:cstheme="minorHAnsi"/>
          <w:lang w:val="en-US" w:eastAsia="zh-TW"/>
        </w:rPr>
        <w:t xml:space="preserve">response </w:t>
      </w:r>
      <w:r>
        <w:rPr>
          <w:rFonts w:asciiTheme="minorHAnsi" w:eastAsiaTheme="minorEastAsia" w:hAnsiTheme="minorHAnsi" w:cstheme="minorHAnsi"/>
          <w:lang w:val="en-US" w:eastAsia="zh-TW"/>
        </w:rPr>
        <w:t>the</w:t>
      </w:r>
      <w:r w:rsidR="00B749BF">
        <w:rPr>
          <w:rFonts w:asciiTheme="minorHAnsi" w:eastAsiaTheme="minorEastAsia" w:hAnsiTheme="minorHAnsi" w:cstheme="minorHAnsi"/>
          <w:lang w:val="en-US" w:eastAsia="zh-TW"/>
        </w:rPr>
        <w:t>se</w:t>
      </w:r>
      <w:r>
        <w:rPr>
          <w:rFonts w:asciiTheme="minorHAnsi" w:eastAsiaTheme="minorEastAsia" w:hAnsiTheme="minorHAnsi" w:cstheme="minorHAnsi"/>
          <w:lang w:val="en-US" w:eastAsia="zh-TW"/>
        </w:rPr>
        <w:t xml:space="preserve"> </w:t>
      </w:r>
      <w:r w:rsidR="0057218C">
        <w:rPr>
          <w:rFonts w:asciiTheme="minorHAnsi" w:eastAsiaTheme="minorEastAsia" w:hAnsiTheme="minorHAnsi" w:cstheme="minorHAnsi"/>
          <w:lang w:val="en-US" w:eastAsia="zh-TW"/>
        </w:rPr>
        <w:t>LS</w:t>
      </w:r>
      <w:r w:rsidR="00B749BF">
        <w:rPr>
          <w:rFonts w:asciiTheme="minorHAnsi" w:eastAsiaTheme="minorEastAsia" w:hAnsiTheme="minorHAnsi" w:cstheme="minorHAnsi"/>
          <w:lang w:val="en-US" w:eastAsia="zh-TW"/>
        </w:rPr>
        <w:t>s</w:t>
      </w:r>
      <w:r w:rsidR="0057218C">
        <w:rPr>
          <w:rFonts w:asciiTheme="minorHAnsi" w:eastAsiaTheme="minorEastAsia" w:hAnsiTheme="minorHAnsi" w:cstheme="minorHAnsi"/>
          <w:lang w:val="en-US" w:eastAsia="zh-TW"/>
        </w:rPr>
        <w:t>.</w:t>
      </w:r>
    </w:p>
    <w:p w14:paraId="7B2BE963" w14:textId="43A96681" w:rsidR="00D25ADF" w:rsidRDefault="00D25ADF" w:rsidP="007029CC">
      <w:pPr>
        <w:pStyle w:val="Heading1"/>
        <w:numPr>
          <w:ilvl w:val="0"/>
          <w:numId w:val="1"/>
        </w:numPr>
        <w:ind w:hanging="720"/>
        <w:rPr>
          <w:rFonts w:asciiTheme="minorHAnsi" w:eastAsiaTheme="minorEastAsia" w:hAnsiTheme="minorHAnsi" w:cstheme="minorHAnsi"/>
          <w:b/>
          <w:sz w:val="22"/>
          <w:szCs w:val="22"/>
          <w:lang w:val="en-US" w:eastAsia="zh-TW"/>
        </w:rPr>
      </w:pPr>
      <w:r>
        <w:rPr>
          <w:rFonts w:asciiTheme="minorHAnsi" w:eastAsiaTheme="minorEastAsia" w:hAnsiTheme="minorHAnsi" w:cstheme="minorHAnsi"/>
          <w:b/>
          <w:sz w:val="22"/>
          <w:szCs w:val="22"/>
          <w:lang w:val="en-US" w:eastAsia="zh-TW"/>
        </w:rPr>
        <w:t>Gap for MIB/SIB decoding</w:t>
      </w:r>
    </w:p>
    <w:p w14:paraId="528344FE" w14:textId="284EDCBA" w:rsidR="00D25ADF" w:rsidRDefault="00D25ADF" w:rsidP="00D25ADF">
      <w:pPr>
        <w:spacing w:before="120"/>
        <w:rPr>
          <w:rFonts w:eastAsiaTheme="minorEastAsia"/>
          <w:lang w:val="en-US" w:eastAsia="zh-TW"/>
        </w:rPr>
      </w:pPr>
      <w:r>
        <w:rPr>
          <w:rFonts w:eastAsiaTheme="minorEastAsia"/>
          <w:lang w:val="en-US" w:eastAsia="zh-TW"/>
        </w:rPr>
        <w:t>In RAN4 #101</w:t>
      </w:r>
      <w:r w:rsidR="005F718F">
        <w:rPr>
          <w:rFonts w:eastAsiaTheme="minorEastAsia"/>
          <w:lang w:val="en-US" w:eastAsia="zh-TW"/>
        </w:rPr>
        <w:t>-bis</w:t>
      </w:r>
      <w:r>
        <w:rPr>
          <w:rFonts w:eastAsiaTheme="minorEastAsia"/>
          <w:lang w:val="en-US" w:eastAsia="zh-TW"/>
        </w:rPr>
        <w:t xml:space="preserve">-e meeting, the </w:t>
      </w:r>
      <w:r w:rsidR="005F718F">
        <w:rPr>
          <w:rFonts w:eastAsiaTheme="minorEastAsia"/>
          <w:lang w:val="en-US" w:eastAsia="zh-TW"/>
        </w:rPr>
        <w:t>WF is acaptured</w:t>
      </w:r>
      <w:r>
        <w:rPr>
          <w:rFonts w:eastAsiaTheme="minorEastAsia"/>
          <w:lang w:val="en-US" w:eastAsia="zh-TW"/>
        </w:rPr>
        <w:t xml:space="preserve"> as follow. </w:t>
      </w:r>
    </w:p>
    <w:tbl>
      <w:tblPr>
        <w:tblStyle w:val="TableGrid"/>
        <w:tblW w:w="0" w:type="auto"/>
        <w:tblLook w:val="04A0" w:firstRow="1" w:lastRow="0" w:firstColumn="1" w:lastColumn="0" w:noHBand="0" w:noVBand="1"/>
      </w:tblPr>
      <w:tblGrid>
        <w:gridCol w:w="9629"/>
      </w:tblGrid>
      <w:tr w:rsidR="00D25ADF" w14:paraId="6D83DDDF" w14:textId="77777777" w:rsidTr="00581E8E">
        <w:tc>
          <w:tcPr>
            <w:tcW w:w="9629" w:type="dxa"/>
          </w:tcPr>
          <w:p w14:paraId="390CF0D8" w14:textId="77777777" w:rsidR="00697426" w:rsidRPr="00697426" w:rsidRDefault="00697426" w:rsidP="00697426">
            <w:pPr>
              <w:overflowPunct/>
              <w:autoSpaceDE/>
              <w:autoSpaceDN/>
              <w:adjustRightInd/>
              <w:spacing w:after="0"/>
              <w:textAlignment w:val="auto"/>
              <w:rPr>
                <w:lang w:eastAsia="zh-CN"/>
              </w:rPr>
            </w:pPr>
            <w:r w:rsidRPr="00697426">
              <w:rPr>
                <w:b/>
                <w:bCs/>
                <w:u w:val="single"/>
                <w:lang w:eastAsia="zh-CN"/>
              </w:rPr>
              <w:t>Issue 1-5-3: MIB/SIB1 acquisition</w:t>
            </w:r>
          </w:p>
          <w:p w14:paraId="40806EC0" w14:textId="77777777" w:rsidR="00697426" w:rsidRPr="00697426" w:rsidRDefault="00697426" w:rsidP="00697426">
            <w:pPr>
              <w:numPr>
                <w:ilvl w:val="0"/>
                <w:numId w:val="30"/>
              </w:numPr>
              <w:overflowPunct/>
              <w:autoSpaceDE/>
              <w:autoSpaceDN/>
              <w:adjustRightInd/>
              <w:spacing w:after="0"/>
              <w:textAlignment w:val="center"/>
              <w:rPr>
                <w:rFonts w:ascii="Calibri" w:hAnsi="Calibri" w:cs="Calibri"/>
                <w:sz w:val="22"/>
                <w:szCs w:val="22"/>
                <w:lang w:eastAsia="zh-CN"/>
              </w:rPr>
            </w:pPr>
            <w:r w:rsidRPr="00697426">
              <w:rPr>
                <w:lang w:eastAsia="zh-CN"/>
              </w:rPr>
              <w:t>Proposals</w:t>
            </w:r>
          </w:p>
          <w:p w14:paraId="1A25A540" w14:textId="77777777" w:rsidR="00697426" w:rsidRPr="00697426" w:rsidRDefault="00697426" w:rsidP="00697426">
            <w:pPr>
              <w:numPr>
                <w:ilvl w:val="1"/>
                <w:numId w:val="30"/>
              </w:numPr>
              <w:overflowPunct/>
              <w:autoSpaceDE/>
              <w:autoSpaceDN/>
              <w:adjustRightInd/>
              <w:spacing w:after="0"/>
              <w:textAlignment w:val="center"/>
              <w:rPr>
                <w:rFonts w:ascii="Calibri" w:hAnsi="Calibri" w:cs="Calibri"/>
                <w:sz w:val="22"/>
                <w:szCs w:val="22"/>
                <w:lang w:eastAsia="zh-CN"/>
              </w:rPr>
            </w:pPr>
            <w:r w:rsidRPr="00697426">
              <w:rPr>
                <w:lang w:eastAsia="zh-CN"/>
              </w:rPr>
              <w:t>Option 1: To acquire MIB/SIB1, MG with legacy MGL and MGRP can be used. Two options are recommended (Apple Ericsson ZTE)</w:t>
            </w:r>
          </w:p>
          <w:p w14:paraId="31415880" w14:textId="77777777" w:rsidR="00697426" w:rsidRPr="00697426" w:rsidRDefault="00697426" w:rsidP="00697426">
            <w:pPr>
              <w:numPr>
                <w:ilvl w:val="2"/>
                <w:numId w:val="30"/>
              </w:numPr>
              <w:overflowPunct/>
              <w:autoSpaceDE/>
              <w:autoSpaceDN/>
              <w:adjustRightInd/>
              <w:spacing w:after="0"/>
              <w:textAlignment w:val="center"/>
              <w:rPr>
                <w:rFonts w:ascii="Calibri" w:hAnsi="Calibri" w:cs="Calibri"/>
                <w:sz w:val="22"/>
                <w:szCs w:val="22"/>
                <w:lang w:eastAsia="zh-CN"/>
              </w:rPr>
            </w:pPr>
            <w:r w:rsidRPr="00697426">
              <w:rPr>
                <w:lang w:eastAsia="zh-CN"/>
              </w:rPr>
              <w:t>NW configures aperiodic gap patterns with multiple attempts (e.g. 6 MG occasions)</w:t>
            </w:r>
          </w:p>
          <w:p w14:paraId="32ECEE95" w14:textId="77777777" w:rsidR="00697426" w:rsidRPr="00697426" w:rsidRDefault="00697426" w:rsidP="00697426">
            <w:pPr>
              <w:numPr>
                <w:ilvl w:val="2"/>
                <w:numId w:val="30"/>
              </w:numPr>
              <w:overflowPunct/>
              <w:autoSpaceDE/>
              <w:autoSpaceDN/>
              <w:adjustRightInd/>
              <w:spacing w:after="0"/>
              <w:textAlignment w:val="center"/>
              <w:rPr>
                <w:rFonts w:ascii="Calibri" w:hAnsi="Calibri" w:cs="Calibri"/>
                <w:sz w:val="22"/>
                <w:szCs w:val="22"/>
                <w:lang w:eastAsia="zh-CN"/>
              </w:rPr>
            </w:pPr>
            <w:r w:rsidRPr="00697426">
              <w:rPr>
                <w:lang w:eastAsia="zh-CN"/>
              </w:rPr>
              <w:t>NW configures periodic gap patterns, UE informs NW the gap can be cancelled once MIB/SIB1 reading is completed.</w:t>
            </w:r>
          </w:p>
          <w:p w14:paraId="468999ED" w14:textId="77777777" w:rsidR="00697426" w:rsidRPr="00697426" w:rsidRDefault="00697426" w:rsidP="00697426">
            <w:pPr>
              <w:numPr>
                <w:ilvl w:val="1"/>
                <w:numId w:val="30"/>
              </w:numPr>
              <w:overflowPunct/>
              <w:autoSpaceDE/>
              <w:autoSpaceDN/>
              <w:adjustRightInd/>
              <w:spacing w:after="0"/>
              <w:textAlignment w:val="center"/>
              <w:rPr>
                <w:rFonts w:ascii="Calibri" w:hAnsi="Calibri" w:cs="Calibri"/>
                <w:sz w:val="22"/>
                <w:szCs w:val="22"/>
                <w:lang w:eastAsia="zh-CN"/>
              </w:rPr>
            </w:pPr>
            <w:r w:rsidRPr="00697426">
              <w:rPr>
                <w:lang w:eastAsia="zh-CN"/>
              </w:rPr>
              <w:t>Option 2: Regarding the first sub-bullet in option 1, our understanding is that RAN2 signalling will not support the UE requesting multiple aperiodic MUSIM gaps in one shot (one message) (QC)</w:t>
            </w:r>
          </w:p>
          <w:p w14:paraId="27E30419" w14:textId="77777777" w:rsidR="00697426" w:rsidRPr="00697426" w:rsidRDefault="00697426" w:rsidP="00697426">
            <w:pPr>
              <w:numPr>
                <w:ilvl w:val="1"/>
                <w:numId w:val="30"/>
              </w:numPr>
              <w:overflowPunct/>
              <w:autoSpaceDE/>
              <w:autoSpaceDN/>
              <w:adjustRightInd/>
              <w:spacing w:after="0"/>
              <w:textAlignment w:val="center"/>
              <w:rPr>
                <w:rFonts w:ascii="Calibri" w:hAnsi="Calibri" w:cs="Calibri"/>
                <w:sz w:val="22"/>
                <w:szCs w:val="22"/>
                <w:lang w:eastAsia="zh-CN"/>
              </w:rPr>
            </w:pPr>
            <w:r w:rsidRPr="00697426">
              <w:rPr>
                <w:lang w:eastAsia="zh-CN"/>
              </w:rPr>
              <w:t>Option 3: Up to UE decision (oppo xiaomi Huawei vivo), no more discussion (MTK Nokia)</w:t>
            </w:r>
          </w:p>
          <w:p w14:paraId="4B20F53E" w14:textId="77777777" w:rsidR="00697426" w:rsidRPr="00697426" w:rsidRDefault="00697426" w:rsidP="00697426">
            <w:pPr>
              <w:numPr>
                <w:ilvl w:val="1"/>
                <w:numId w:val="30"/>
              </w:numPr>
              <w:overflowPunct/>
              <w:autoSpaceDE/>
              <w:autoSpaceDN/>
              <w:adjustRightInd/>
              <w:spacing w:after="0"/>
              <w:textAlignment w:val="center"/>
              <w:rPr>
                <w:rFonts w:ascii="Calibri" w:hAnsi="Calibri" w:cs="Calibri"/>
                <w:sz w:val="22"/>
                <w:szCs w:val="22"/>
                <w:lang w:eastAsia="zh-CN"/>
              </w:rPr>
            </w:pPr>
            <w:r w:rsidRPr="00697426">
              <w:rPr>
                <w:lang w:eastAsia="zh-CN"/>
              </w:rPr>
              <w:t xml:space="preserve">Option 4: </w:t>
            </w:r>
            <w:r w:rsidRPr="00697426">
              <w:rPr>
                <w:u w:val="single"/>
                <w:lang w:eastAsia="zh-CN"/>
              </w:rPr>
              <w:t>use only the MUSIM gap patterns introduced with new gap ID-s for MUSIM operations (Intel)</w:t>
            </w:r>
          </w:p>
          <w:p w14:paraId="4A6D3446" w14:textId="77777777" w:rsidR="00697426" w:rsidRPr="00697426" w:rsidRDefault="00697426" w:rsidP="00697426">
            <w:pPr>
              <w:numPr>
                <w:ilvl w:val="1"/>
                <w:numId w:val="30"/>
              </w:numPr>
              <w:overflowPunct/>
              <w:autoSpaceDE/>
              <w:autoSpaceDN/>
              <w:adjustRightInd/>
              <w:spacing w:after="0"/>
              <w:textAlignment w:val="center"/>
              <w:rPr>
                <w:rFonts w:ascii="Calibri" w:hAnsi="Calibri" w:cs="Calibri"/>
                <w:sz w:val="22"/>
                <w:szCs w:val="22"/>
                <w:lang w:eastAsia="zh-CN"/>
              </w:rPr>
            </w:pPr>
            <w:r w:rsidRPr="00697426">
              <w:rPr>
                <w:lang w:eastAsia="zh-CN"/>
              </w:rPr>
              <w:t>Option 5: out of scope (xiaomi)</w:t>
            </w:r>
          </w:p>
          <w:p w14:paraId="121C94C4" w14:textId="194AAB03" w:rsidR="00D25ADF" w:rsidRPr="00072907" w:rsidRDefault="00697426" w:rsidP="00697426">
            <w:pPr>
              <w:numPr>
                <w:ilvl w:val="1"/>
                <w:numId w:val="30"/>
              </w:numPr>
              <w:overflowPunct/>
              <w:autoSpaceDE/>
              <w:autoSpaceDN/>
              <w:adjustRightInd/>
              <w:spacing w:after="0"/>
              <w:textAlignment w:val="center"/>
              <w:rPr>
                <w:rFonts w:eastAsiaTheme="minorEastAsia"/>
                <w:lang w:eastAsia="zh-TW"/>
              </w:rPr>
            </w:pPr>
            <w:r w:rsidRPr="00697426">
              <w:rPr>
                <w:lang w:eastAsia="zh-CN"/>
              </w:rPr>
              <w:t>Option 6: Option 1 has already been agreed (Charter vivo)</w:t>
            </w:r>
          </w:p>
        </w:tc>
      </w:tr>
    </w:tbl>
    <w:p w14:paraId="3C6668E3" w14:textId="02B5E6D5" w:rsidR="00A84008" w:rsidRDefault="00A84008" w:rsidP="00697426">
      <w:pPr>
        <w:overflowPunct/>
        <w:autoSpaceDE/>
        <w:autoSpaceDN/>
        <w:adjustRightInd/>
        <w:spacing w:before="120" w:after="120"/>
        <w:textAlignment w:val="center"/>
        <w:rPr>
          <w:rFonts w:asciiTheme="minorHAnsi" w:eastAsiaTheme="minorEastAsia" w:hAnsiTheme="minorHAnsi" w:cstheme="minorHAnsi"/>
          <w:lang w:val="en-US" w:eastAsia="zh-TW"/>
        </w:rPr>
      </w:pPr>
      <w:r w:rsidRPr="006B60ED">
        <w:rPr>
          <w:rFonts w:asciiTheme="minorHAnsi" w:eastAsiaTheme="minorEastAsia" w:hAnsiTheme="minorHAnsi" w:cstheme="minorHAnsi"/>
          <w:lang w:val="en-US" w:eastAsia="zh-TW"/>
        </w:rPr>
        <w:t xml:space="preserve">From our understanding, UE can request aperiodic gap patterns with assist information for potential occasions based on </w:t>
      </w:r>
      <w:r w:rsidR="009126F2" w:rsidRPr="006B60ED">
        <w:rPr>
          <w:rFonts w:asciiTheme="minorHAnsi" w:eastAsiaTheme="minorEastAsia" w:hAnsiTheme="minorHAnsi" w:cstheme="minorHAnsi"/>
          <w:lang w:val="en-US" w:eastAsia="zh-TW"/>
        </w:rPr>
        <w:t xml:space="preserve">SIB periodicity for </w:t>
      </w:r>
      <w:r w:rsidRPr="006B60ED">
        <w:rPr>
          <w:rFonts w:asciiTheme="minorHAnsi" w:eastAsiaTheme="minorEastAsia" w:hAnsiTheme="minorHAnsi" w:cstheme="minorHAnsi"/>
          <w:lang w:val="en-US" w:eastAsia="zh-TW"/>
        </w:rPr>
        <w:t>multiple attempts (e.g. 6 MG occasions)</w:t>
      </w:r>
      <w:r w:rsidR="009126F2" w:rsidRPr="006B60ED">
        <w:rPr>
          <w:rFonts w:asciiTheme="minorHAnsi" w:eastAsiaTheme="minorEastAsia" w:hAnsiTheme="minorHAnsi" w:cstheme="minorHAnsi"/>
          <w:lang w:val="en-US" w:eastAsia="zh-TW"/>
        </w:rPr>
        <w:t xml:space="preserve">. </w:t>
      </w:r>
      <w:r w:rsidR="006B60ED" w:rsidRPr="006B60ED">
        <w:rPr>
          <w:rFonts w:asciiTheme="minorHAnsi" w:eastAsiaTheme="minorEastAsia" w:hAnsiTheme="minorHAnsi" w:cstheme="minorHAnsi"/>
          <w:lang w:val="en-US" w:eastAsia="zh-TW"/>
        </w:rPr>
        <w:t xml:space="preserve">UE can also request a periodic gap pattern with the assist timer information to cancel the gap once MIB/SIB1 reading is completed. </w:t>
      </w:r>
      <w:r w:rsidR="006B60ED">
        <w:rPr>
          <w:rFonts w:asciiTheme="minorHAnsi" w:eastAsiaTheme="minorEastAsia" w:hAnsiTheme="minorHAnsi" w:cstheme="minorHAnsi"/>
          <w:lang w:val="en-US" w:eastAsia="zh-TW"/>
        </w:rPr>
        <w:t xml:space="preserve">Thus, when UE requests the gap for MIB/SIB1 decoding, UE shall </w:t>
      </w:r>
      <w:r w:rsidR="00292433">
        <w:rPr>
          <w:rFonts w:asciiTheme="minorHAnsi" w:eastAsiaTheme="minorEastAsia" w:hAnsiTheme="minorHAnsi" w:cstheme="minorHAnsi"/>
          <w:lang w:val="en-US" w:eastAsia="zh-TW"/>
        </w:rPr>
        <w:t>inform NW with the additional assist information.</w:t>
      </w:r>
    </w:p>
    <w:p w14:paraId="54CE2D0B" w14:textId="3257EE3B" w:rsidR="00D25ADF" w:rsidRPr="00D25ADF" w:rsidRDefault="00292433" w:rsidP="00D25ADF">
      <w:pPr>
        <w:rPr>
          <w:rFonts w:eastAsiaTheme="minorEastAsia"/>
          <w:lang w:eastAsia="zh-TW"/>
        </w:rPr>
      </w:pPr>
      <w:bookmarkStart w:id="10" w:name="_Ref95597751"/>
      <w:r w:rsidRPr="009A085B">
        <w:rPr>
          <w:rFonts w:asciiTheme="minorHAnsi" w:eastAsia="SimSun" w:hAnsiTheme="minorHAnsi" w:cstheme="minorHAnsi"/>
          <w:b/>
          <w:bCs/>
          <w:i/>
          <w:szCs w:val="22"/>
        </w:rPr>
        <w:t xml:space="preserve">Proposal </w:t>
      </w:r>
      <w:r w:rsidRPr="009A085B">
        <w:rPr>
          <w:rFonts w:asciiTheme="minorHAnsi" w:eastAsia="SimSun" w:hAnsiTheme="minorHAnsi" w:cstheme="minorHAnsi"/>
          <w:b/>
          <w:bCs/>
          <w:i/>
          <w:szCs w:val="22"/>
        </w:rPr>
        <w:fldChar w:fldCharType="begin"/>
      </w:r>
      <w:r w:rsidRPr="009A085B">
        <w:rPr>
          <w:rFonts w:asciiTheme="minorHAnsi" w:eastAsia="SimSun" w:hAnsiTheme="minorHAnsi" w:cstheme="minorHAnsi"/>
          <w:b/>
          <w:bCs/>
          <w:i/>
          <w:szCs w:val="22"/>
        </w:rPr>
        <w:instrText xml:space="preserve"> SEQ Proposal \* ARABIC </w:instrText>
      </w:r>
      <w:r w:rsidRPr="009A085B">
        <w:rPr>
          <w:rFonts w:asciiTheme="minorHAnsi" w:eastAsia="SimSun" w:hAnsiTheme="minorHAnsi" w:cstheme="minorHAnsi"/>
          <w:b/>
          <w:bCs/>
          <w:i/>
          <w:szCs w:val="22"/>
        </w:rPr>
        <w:fldChar w:fldCharType="separate"/>
      </w:r>
      <w:r w:rsidR="00C837D7">
        <w:rPr>
          <w:rFonts w:asciiTheme="minorHAnsi" w:eastAsia="SimSun" w:hAnsiTheme="minorHAnsi" w:cstheme="minorHAnsi"/>
          <w:b/>
          <w:bCs/>
          <w:i/>
          <w:noProof/>
          <w:szCs w:val="22"/>
        </w:rPr>
        <w:t>1</w:t>
      </w:r>
      <w:r w:rsidRPr="009A085B">
        <w:rPr>
          <w:rFonts w:asciiTheme="minorHAnsi" w:eastAsia="SimSun" w:hAnsiTheme="minorHAnsi" w:cstheme="minorHAnsi"/>
          <w:b/>
          <w:bCs/>
          <w:i/>
          <w:szCs w:val="22"/>
        </w:rPr>
        <w:fldChar w:fldCharType="end"/>
      </w:r>
      <w:r>
        <w:rPr>
          <w:rFonts w:asciiTheme="minorHAnsi" w:eastAsia="SimSun" w:hAnsiTheme="minorHAnsi" w:cstheme="minorHAnsi"/>
          <w:b/>
          <w:bCs/>
          <w:i/>
          <w:szCs w:val="22"/>
        </w:rPr>
        <w:t xml:space="preserve">: To efficient utilize the gap, UE </w:t>
      </w:r>
      <w:r w:rsidRPr="00292433">
        <w:rPr>
          <w:rFonts w:asciiTheme="minorHAnsi" w:eastAsia="SimSun" w:hAnsiTheme="minorHAnsi" w:cstheme="minorHAnsi"/>
          <w:b/>
          <w:bCs/>
          <w:i/>
          <w:szCs w:val="22"/>
        </w:rPr>
        <w:t>shall inform NW with the additional assist</w:t>
      </w:r>
      <w:r w:rsidR="00410490">
        <w:rPr>
          <w:rFonts w:asciiTheme="minorHAnsi" w:eastAsia="SimSun" w:hAnsiTheme="minorHAnsi" w:cstheme="minorHAnsi"/>
          <w:b/>
          <w:bCs/>
          <w:i/>
          <w:szCs w:val="22"/>
        </w:rPr>
        <w:t>ant</w:t>
      </w:r>
      <w:r w:rsidRPr="00292433">
        <w:rPr>
          <w:rFonts w:asciiTheme="minorHAnsi" w:eastAsia="SimSun" w:hAnsiTheme="minorHAnsi" w:cstheme="minorHAnsi"/>
          <w:b/>
          <w:bCs/>
          <w:i/>
          <w:szCs w:val="22"/>
        </w:rPr>
        <w:t xml:space="preserve"> information when UE requests the gap for MIB/SIB1 decoding</w:t>
      </w:r>
      <w:r>
        <w:rPr>
          <w:rFonts w:asciiTheme="minorHAnsi" w:eastAsia="SimSun" w:hAnsiTheme="minorHAnsi" w:cstheme="minorHAnsi"/>
          <w:b/>
          <w:bCs/>
          <w:i/>
          <w:szCs w:val="22"/>
        </w:rPr>
        <w:t>.</w:t>
      </w:r>
      <w:bookmarkEnd w:id="10"/>
    </w:p>
    <w:p w14:paraId="405C0099" w14:textId="687C1484" w:rsidR="007029CC" w:rsidRDefault="007029CC" w:rsidP="007029CC">
      <w:pPr>
        <w:pStyle w:val="Heading1"/>
        <w:numPr>
          <w:ilvl w:val="0"/>
          <w:numId w:val="1"/>
        </w:numPr>
        <w:ind w:hanging="720"/>
        <w:rPr>
          <w:rFonts w:asciiTheme="minorHAnsi" w:eastAsiaTheme="minorEastAsia" w:hAnsiTheme="minorHAnsi" w:cstheme="minorHAnsi"/>
          <w:b/>
          <w:sz w:val="22"/>
          <w:szCs w:val="22"/>
          <w:lang w:val="en-US" w:eastAsia="zh-TW"/>
        </w:rPr>
      </w:pPr>
      <w:r>
        <w:rPr>
          <w:rFonts w:asciiTheme="minorHAnsi" w:eastAsiaTheme="minorEastAsia" w:hAnsiTheme="minorHAnsi" w:cstheme="minorHAnsi"/>
          <w:b/>
          <w:sz w:val="22"/>
          <w:szCs w:val="22"/>
          <w:lang w:val="en-US" w:eastAsia="zh-TW"/>
        </w:rPr>
        <w:t>Gap for SI acquisition</w:t>
      </w:r>
    </w:p>
    <w:p w14:paraId="08B0137E" w14:textId="71143D54" w:rsidR="003523A0" w:rsidRDefault="007029CC" w:rsidP="007029CC">
      <w:pPr>
        <w:rPr>
          <w:rFonts w:eastAsiaTheme="minorEastAsia"/>
          <w:lang w:val="en-US" w:eastAsia="zh-TW"/>
        </w:rPr>
      </w:pPr>
      <w:r>
        <w:rPr>
          <w:rFonts w:eastAsiaTheme="minorEastAsia"/>
          <w:lang w:val="en-US" w:eastAsia="zh-TW"/>
        </w:rPr>
        <w:t xml:space="preserve">In last meeting, there is an open issue on </w:t>
      </w:r>
      <w:r w:rsidRPr="005665F2">
        <w:rPr>
          <w:rFonts w:eastAsiaTheme="minorEastAsia"/>
          <w:lang w:val="en-US" w:eastAsia="zh-TW"/>
        </w:rPr>
        <w:t>SI acquisition at network B</w:t>
      </w:r>
      <w:r>
        <w:rPr>
          <w:rFonts w:eastAsiaTheme="minorEastAsia"/>
          <w:lang w:val="en-US" w:eastAsia="zh-TW"/>
        </w:rPr>
        <w:t xml:space="preserve">. </w:t>
      </w:r>
    </w:p>
    <w:tbl>
      <w:tblPr>
        <w:tblStyle w:val="TableGrid"/>
        <w:tblW w:w="0" w:type="auto"/>
        <w:tblLook w:val="04A0" w:firstRow="1" w:lastRow="0" w:firstColumn="1" w:lastColumn="0" w:noHBand="0" w:noVBand="1"/>
      </w:tblPr>
      <w:tblGrid>
        <w:gridCol w:w="9629"/>
      </w:tblGrid>
      <w:tr w:rsidR="003523A0" w14:paraId="2F8118FB" w14:textId="77777777" w:rsidTr="003523A0">
        <w:tc>
          <w:tcPr>
            <w:tcW w:w="9629" w:type="dxa"/>
          </w:tcPr>
          <w:p w14:paraId="3C39A395" w14:textId="77777777" w:rsidR="00D4255E" w:rsidRPr="00D4255E" w:rsidRDefault="00D4255E" w:rsidP="00D4255E">
            <w:pPr>
              <w:overflowPunct/>
              <w:autoSpaceDE/>
              <w:autoSpaceDN/>
              <w:adjustRightInd/>
              <w:spacing w:after="0"/>
              <w:textAlignment w:val="auto"/>
              <w:rPr>
                <w:lang w:eastAsia="zh-CN"/>
              </w:rPr>
            </w:pPr>
            <w:r w:rsidRPr="00D4255E">
              <w:rPr>
                <w:b/>
                <w:bCs/>
                <w:u w:val="single"/>
                <w:lang w:eastAsia="zh-CN"/>
              </w:rPr>
              <w:t>Issue 1-5-4: OSI acquisition</w:t>
            </w:r>
          </w:p>
          <w:p w14:paraId="0A456DE3" w14:textId="77777777" w:rsidR="00D4255E" w:rsidRPr="00D4255E" w:rsidRDefault="00D4255E" w:rsidP="00D4255E">
            <w:pPr>
              <w:numPr>
                <w:ilvl w:val="0"/>
                <w:numId w:val="40"/>
              </w:numPr>
              <w:overflowPunct/>
              <w:autoSpaceDE/>
              <w:autoSpaceDN/>
              <w:adjustRightInd/>
              <w:spacing w:after="0"/>
              <w:ind w:left="180"/>
              <w:textAlignment w:val="center"/>
              <w:rPr>
                <w:rFonts w:ascii="Calibri" w:hAnsi="Calibri" w:cs="Calibri"/>
                <w:sz w:val="22"/>
                <w:szCs w:val="22"/>
                <w:lang w:eastAsia="zh-CN"/>
              </w:rPr>
            </w:pPr>
            <w:r w:rsidRPr="00D4255E">
              <w:rPr>
                <w:lang w:eastAsia="zh-CN"/>
              </w:rPr>
              <w:t>Proposals</w:t>
            </w:r>
          </w:p>
          <w:p w14:paraId="24956061" w14:textId="77777777" w:rsidR="00D4255E" w:rsidRPr="00D4255E" w:rsidRDefault="00D4255E" w:rsidP="00D4255E">
            <w:pPr>
              <w:numPr>
                <w:ilvl w:val="1"/>
                <w:numId w:val="40"/>
              </w:numPr>
              <w:overflowPunct/>
              <w:autoSpaceDE/>
              <w:autoSpaceDN/>
              <w:adjustRightInd/>
              <w:spacing w:after="0"/>
              <w:ind w:left="900"/>
              <w:textAlignment w:val="center"/>
              <w:rPr>
                <w:rFonts w:ascii="Calibri" w:hAnsi="Calibri" w:cs="Calibri"/>
                <w:sz w:val="22"/>
                <w:szCs w:val="22"/>
                <w:lang w:eastAsia="zh-CN"/>
              </w:rPr>
            </w:pPr>
            <w:r w:rsidRPr="00D4255E">
              <w:rPr>
                <w:lang w:eastAsia="zh-CN"/>
              </w:rPr>
              <w:t>Option 1: UE can request M aperiodic gaps with short MGL(6ms) to monitor the PDCCH occasions for SI message, where M is FFS. (Ericsson Apple)</w:t>
            </w:r>
          </w:p>
          <w:p w14:paraId="119F2496" w14:textId="77777777" w:rsidR="00D4255E" w:rsidRPr="00D4255E" w:rsidRDefault="00D4255E" w:rsidP="00D4255E">
            <w:pPr>
              <w:numPr>
                <w:ilvl w:val="1"/>
                <w:numId w:val="40"/>
              </w:numPr>
              <w:overflowPunct/>
              <w:autoSpaceDE/>
              <w:autoSpaceDN/>
              <w:adjustRightInd/>
              <w:spacing w:after="0"/>
              <w:ind w:left="900"/>
              <w:textAlignment w:val="center"/>
              <w:rPr>
                <w:rFonts w:ascii="Calibri" w:hAnsi="Calibri" w:cs="Calibri"/>
                <w:sz w:val="22"/>
                <w:szCs w:val="22"/>
                <w:lang w:eastAsia="zh-CN"/>
              </w:rPr>
            </w:pPr>
            <w:r w:rsidRPr="00D4255E">
              <w:rPr>
                <w:lang w:eastAsia="zh-CN"/>
              </w:rPr>
              <w:t>Option 2: Regarding the first sub-bullet in option 1, our understanding is that RAN2 signalling will not support the UE requesting multiple aperiodic MUSIM gaps in one shot (one message) (QC vivo)</w:t>
            </w:r>
          </w:p>
          <w:p w14:paraId="214B3C93" w14:textId="77777777" w:rsidR="00D4255E" w:rsidRPr="00D4255E" w:rsidRDefault="00D4255E" w:rsidP="00D4255E">
            <w:pPr>
              <w:numPr>
                <w:ilvl w:val="1"/>
                <w:numId w:val="40"/>
              </w:numPr>
              <w:overflowPunct/>
              <w:autoSpaceDE/>
              <w:autoSpaceDN/>
              <w:adjustRightInd/>
              <w:spacing w:after="0"/>
              <w:ind w:left="900"/>
              <w:textAlignment w:val="center"/>
              <w:rPr>
                <w:rFonts w:ascii="Calibri" w:hAnsi="Calibri" w:cs="Calibri"/>
                <w:sz w:val="22"/>
                <w:szCs w:val="22"/>
                <w:lang w:eastAsia="zh-CN"/>
              </w:rPr>
            </w:pPr>
            <w:r w:rsidRPr="00D4255E">
              <w:rPr>
                <w:lang w:eastAsia="zh-CN"/>
              </w:rPr>
              <w:t xml:space="preserve">Option 3: Up to UE decision (oppo xiaomi), no more discussion (MTK) </w:t>
            </w:r>
          </w:p>
          <w:p w14:paraId="5E5FA213" w14:textId="77777777" w:rsidR="00D4255E" w:rsidRPr="00D4255E" w:rsidRDefault="00D4255E" w:rsidP="00D4255E">
            <w:pPr>
              <w:numPr>
                <w:ilvl w:val="1"/>
                <w:numId w:val="40"/>
              </w:numPr>
              <w:overflowPunct/>
              <w:autoSpaceDE/>
              <w:autoSpaceDN/>
              <w:adjustRightInd/>
              <w:spacing w:after="0"/>
              <w:ind w:left="900"/>
              <w:textAlignment w:val="center"/>
              <w:rPr>
                <w:rFonts w:ascii="Calibri" w:hAnsi="Calibri" w:cs="Calibri"/>
                <w:sz w:val="22"/>
                <w:szCs w:val="22"/>
                <w:lang w:eastAsia="zh-CN"/>
              </w:rPr>
            </w:pPr>
            <w:r w:rsidRPr="00D4255E">
              <w:rPr>
                <w:lang w:eastAsia="zh-CN"/>
              </w:rPr>
              <w:t xml:space="preserve">Option 4: </w:t>
            </w:r>
            <w:r w:rsidRPr="00D4255E">
              <w:rPr>
                <w:u w:val="single"/>
                <w:lang w:eastAsia="zh-CN"/>
              </w:rPr>
              <w:t>All the new gaps with new ID-s can be applied to on-demand SI (Intel)</w:t>
            </w:r>
          </w:p>
          <w:p w14:paraId="619F18A3" w14:textId="660F7C49" w:rsidR="003523A0" w:rsidRPr="00D4255E" w:rsidRDefault="00D4255E" w:rsidP="00D4255E">
            <w:pPr>
              <w:numPr>
                <w:ilvl w:val="1"/>
                <w:numId w:val="40"/>
              </w:numPr>
              <w:overflowPunct/>
              <w:autoSpaceDE/>
              <w:autoSpaceDN/>
              <w:adjustRightInd/>
              <w:spacing w:after="0"/>
              <w:ind w:left="900"/>
              <w:textAlignment w:val="center"/>
              <w:rPr>
                <w:rFonts w:eastAsiaTheme="minorEastAsia"/>
                <w:lang w:eastAsia="zh-TW"/>
              </w:rPr>
            </w:pPr>
            <w:r w:rsidRPr="00D4255E">
              <w:rPr>
                <w:lang w:eastAsia="zh-CN"/>
              </w:rPr>
              <w:lastRenderedPageBreak/>
              <w:t>Option 5: up to RAN2 (Nokia Huawei Charter ZTE)</w:t>
            </w:r>
          </w:p>
        </w:tc>
      </w:tr>
    </w:tbl>
    <w:p w14:paraId="7B92AD77" w14:textId="4515B8D9" w:rsidR="00A37A95" w:rsidRDefault="007029CC" w:rsidP="007029CC">
      <w:pPr>
        <w:spacing w:before="120"/>
        <w:jc w:val="both"/>
        <w:rPr>
          <w:rFonts w:eastAsiaTheme="minorEastAsia"/>
          <w:lang w:eastAsia="zh-TW"/>
        </w:rPr>
      </w:pPr>
      <w:r w:rsidRPr="003B4190">
        <w:rPr>
          <w:rFonts w:eastAsiaTheme="minorEastAsia"/>
          <w:lang w:val="en-US" w:eastAsia="zh-TW"/>
        </w:rPr>
        <w:lastRenderedPageBreak/>
        <w:t xml:space="preserve">The period of SI scheduling (si-Periodicity) can be {rf8, rf16, rf32, rf64, rf128, rf256, rf512} radio frames. </w:t>
      </w:r>
      <w:r>
        <w:rPr>
          <w:rFonts w:eastAsiaTheme="minorEastAsia"/>
          <w:lang w:val="en-US" w:eastAsia="zh-TW"/>
        </w:rPr>
        <w:t xml:space="preserve"> </w:t>
      </w:r>
      <w:r>
        <w:rPr>
          <w:rFonts w:eastAsiaTheme="minorEastAsia"/>
          <w:lang w:eastAsia="zh-TW"/>
        </w:rPr>
        <w:t>In</w:t>
      </w:r>
      <w:r w:rsidRPr="003457DE">
        <w:rPr>
          <w:rFonts w:eastAsiaTheme="minorEastAsia"/>
          <w:lang w:eastAsia="zh-TW"/>
        </w:rPr>
        <w:t xml:space="preserve"> NR, the SI window Length (si-WindowLength) range can be {s5, s10, s20, s40, s80, s160, s320, s640, s1280} slots</w:t>
      </w:r>
      <w:r>
        <w:rPr>
          <w:rFonts w:eastAsiaTheme="minorEastAsia"/>
          <w:lang w:eastAsia="zh-TW"/>
        </w:rPr>
        <w:t xml:space="preserve">.  However, in RAN2 spec. TS38.331, it also clearly indicate the association between the PDCCH monitoring occasions for SI message with actual transmitted SSBs. </w:t>
      </w:r>
      <w:r w:rsidRPr="005671DE">
        <w:rPr>
          <w:rFonts w:eastAsiaTheme="minorEastAsia"/>
          <w:lang w:eastAsia="zh-TW"/>
        </w:rPr>
        <w:t>The [x×N+K]</w:t>
      </w:r>
      <w:r w:rsidRPr="005671DE">
        <w:rPr>
          <w:rFonts w:eastAsiaTheme="minorEastAsia"/>
          <w:vertAlign w:val="superscript"/>
          <w:lang w:eastAsia="zh-TW"/>
        </w:rPr>
        <w:t>th</w:t>
      </w:r>
      <w:r w:rsidRPr="005671DE">
        <w:rPr>
          <w:rFonts w:eastAsiaTheme="minorEastAsia"/>
          <w:lang w:eastAsia="zh-TW"/>
        </w:rPr>
        <w:t xml:space="preserve"> PDCCH monitoring occasion (s) for SI message in SI-window corresponds to the K</w:t>
      </w:r>
      <w:r w:rsidRPr="005671DE">
        <w:rPr>
          <w:rFonts w:eastAsiaTheme="minorEastAsia"/>
          <w:vertAlign w:val="superscript"/>
          <w:lang w:eastAsia="zh-TW"/>
        </w:rPr>
        <w:t>th</w:t>
      </w:r>
      <w:r w:rsidRPr="005671DE">
        <w:rPr>
          <w:rFonts w:eastAsiaTheme="minorEastAsia"/>
          <w:lang w:eastAsia="zh-TW"/>
        </w:rPr>
        <w:t xml:space="preserve"> transmitted SSB, where x = 0, 1, ...X-1, K = 1, 2, …N, N is the number of actual transmitted SSBs determined according to </w:t>
      </w:r>
      <w:r w:rsidRPr="005671DE">
        <w:rPr>
          <w:rFonts w:eastAsiaTheme="minorEastAsia"/>
          <w:i/>
          <w:iCs/>
          <w:lang w:eastAsia="zh-TW"/>
        </w:rPr>
        <w:t>ssb-PositionsInBurst</w:t>
      </w:r>
      <w:r w:rsidRPr="005671DE">
        <w:rPr>
          <w:rFonts w:eastAsiaTheme="minorEastAsia"/>
          <w:lang w:eastAsia="zh-TW"/>
        </w:rPr>
        <w:t xml:space="preserve"> in </w:t>
      </w:r>
      <w:r w:rsidRPr="005671DE">
        <w:rPr>
          <w:rFonts w:eastAsiaTheme="minorEastAsia"/>
          <w:i/>
          <w:iCs/>
          <w:lang w:eastAsia="zh-TW"/>
        </w:rPr>
        <w:t>SIB1</w:t>
      </w:r>
      <w:r w:rsidRPr="005671DE">
        <w:rPr>
          <w:rFonts w:eastAsiaTheme="minorEastAsia"/>
          <w:lang w:eastAsia="zh-TW"/>
        </w:rPr>
        <w:t xml:space="preserve"> and X is equal to CEIL(number of PDCCH monitoring occasions in SI-window/N)</w:t>
      </w:r>
      <w:r>
        <w:rPr>
          <w:rFonts w:eastAsiaTheme="minorEastAsia"/>
          <w:lang w:eastAsia="zh-TW"/>
        </w:rPr>
        <w:t xml:space="preserve">.  Thus, after UE detects the N SSBs, the UE will at most had to monitor the N PDCCH occasions for SI message acquisition. </w:t>
      </w:r>
      <w:r w:rsidR="00A37A95">
        <w:rPr>
          <w:rFonts w:eastAsiaTheme="minorEastAsia"/>
          <w:lang w:eastAsia="zh-TW"/>
        </w:rPr>
        <w:t>M</w:t>
      </w:r>
      <w:r>
        <w:rPr>
          <w:rFonts w:eastAsiaTheme="minorEastAsia"/>
          <w:lang w:eastAsia="zh-TW"/>
        </w:rPr>
        <w:t xml:space="preserve">ore important, the UE may only need to monitor M PDCCH occasions which associates with the strongest M SSBs will be enough to guarantee the SI decoding performance. </w:t>
      </w:r>
    </w:p>
    <w:p w14:paraId="0654F865" w14:textId="163D1AE8" w:rsidR="007029CC" w:rsidRDefault="00763E16" w:rsidP="007029CC">
      <w:pPr>
        <w:spacing w:before="120"/>
        <w:jc w:val="both"/>
        <w:rPr>
          <w:rFonts w:eastAsiaTheme="minorEastAsia"/>
          <w:lang w:eastAsia="zh-TW"/>
        </w:rPr>
      </w:pPr>
      <w:r>
        <w:rPr>
          <w:rFonts w:eastAsiaTheme="minorEastAsia"/>
          <w:lang w:eastAsia="zh-TW"/>
        </w:rPr>
        <w:t>Therefore, t</w:t>
      </w:r>
      <w:r w:rsidR="00A37A95">
        <w:rPr>
          <w:rFonts w:eastAsiaTheme="minorEastAsia"/>
          <w:lang w:eastAsia="zh-TW"/>
        </w:rPr>
        <w:t xml:space="preserve">o avoid the </w:t>
      </w:r>
      <w:r w:rsidR="00CB028E">
        <w:rPr>
          <w:rFonts w:eastAsiaTheme="minorEastAsia"/>
          <w:lang w:eastAsia="zh-TW"/>
        </w:rPr>
        <w:t>performance degradation for NW A</w:t>
      </w:r>
      <w:r w:rsidR="00657770">
        <w:rPr>
          <w:rFonts w:eastAsiaTheme="minorEastAsia"/>
          <w:lang w:eastAsia="zh-TW"/>
        </w:rPr>
        <w:t>, additional assistan</w:t>
      </w:r>
      <w:r w:rsidR="002750F6">
        <w:rPr>
          <w:rFonts w:eastAsiaTheme="minorEastAsia"/>
          <w:lang w:eastAsia="zh-TW"/>
        </w:rPr>
        <w:t>t</w:t>
      </w:r>
      <w:r w:rsidR="00657770">
        <w:rPr>
          <w:rFonts w:eastAsiaTheme="minorEastAsia"/>
          <w:lang w:eastAsia="zh-TW"/>
        </w:rPr>
        <w:t xml:space="preserve"> information shall be reported by UE</w:t>
      </w:r>
      <w:r w:rsidR="00CB028E">
        <w:rPr>
          <w:rFonts w:eastAsiaTheme="minorEastAsia"/>
          <w:lang w:eastAsia="zh-TW"/>
        </w:rPr>
        <w:t>.</w:t>
      </w:r>
      <w:r w:rsidR="00B110FF">
        <w:rPr>
          <w:rFonts w:eastAsiaTheme="minorEastAsia"/>
          <w:lang w:eastAsia="zh-TW"/>
        </w:rPr>
        <w:t xml:space="preserve"> </w:t>
      </w:r>
      <w:r>
        <w:rPr>
          <w:rFonts w:eastAsiaTheme="minorEastAsia"/>
          <w:lang w:eastAsia="zh-TW"/>
        </w:rPr>
        <w:t xml:space="preserve">UE can request </w:t>
      </w:r>
      <w:r w:rsidR="007029CC">
        <w:rPr>
          <w:rFonts w:eastAsiaTheme="minorEastAsia"/>
          <w:lang w:eastAsia="zh-TW"/>
        </w:rPr>
        <w:t xml:space="preserve">aperiodic gap with </w:t>
      </w:r>
      <w:r w:rsidR="00AD3C01">
        <w:rPr>
          <w:rFonts w:eastAsiaTheme="minorEastAsia"/>
          <w:lang w:eastAsia="zh-TW"/>
        </w:rPr>
        <w:t>the potential</w:t>
      </w:r>
      <w:r w:rsidR="007029CC">
        <w:rPr>
          <w:rFonts w:eastAsiaTheme="minorEastAsia"/>
          <w:lang w:eastAsia="zh-TW"/>
        </w:rPr>
        <w:t xml:space="preserve"> PDCCH </w:t>
      </w:r>
      <w:r w:rsidR="00AD3C01">
        <w:rPr>
          <w:rFonts w:eastAsiaTheme="minorEastAsia"/>
          <w:lang w:eastAsia="zh-TW"/>
        </w:rPr>
        <w:t xml:space="preserve">monitoring </w:t>
      </w:r>
      <w:r w:rsidR="007029CC">
        <w:rPr>
          <w:rFonts w:eastAsiaTheme="minorEastAsia"/>
          <w:lang w:eastAsia="zh-TW"/>
        </w:rPr>
        <w:t>occasions for SI message associated to the strongest M SSBs.</w:t>
      </w:r>
    </w:p>
    <w:p w14:paraId="119159D7" w14:textId="3C80F133" w:rsidR="00091CAD" w:rsidRDefault="00091CAD" w:rsidP="007029CC">
      <w:pPr>
        <w:spacing w:before="120"/>
        <w:jc w:val="both"/>
        <w:rPr>
          <w:rFonts w:asciiTheme="minorHAnsi" w:eastAsia="SimSun" w:hAnsiTheme="minorHAnsi" w:cstheme="minorHAnsi"/>
          <w:b/>
          <w:bCs/>
          <w:i/>
          <w:szCs w:val="22"/>
        </w:rPr>
      </w:pPr>
      <w:bookmarkStart w:id="11" w:name="_Ref95597755"/>
      <w:bookmarkStart w:id="12" w:name="_Ref92638402"/>
      <w:r w:rsidRPr="009A085B">
        <w:rPr>
          <w:rFonts w:asciiTheme="minorHAnsi" w:eastAsia="SimSun" w:hAnsiTheme="minorHAnsi" w:cstheme="minorHAnsi"/>
          <w:b/>
          <w:bCs/>
          <w:i/>
          <w:szCs w:val="22"/>
        </w:rPr>
        <w:t xml:space="preserve">Proposal </w:t>
      </w:r>
      <w:r w:rsidRPr="009A085B">
        <w:rPr>
          <w:rFonts w:asciiTheme="minorHAnsi" w:eastAsia="SimSun" w:hAnsiTheme="minorHAnsi" w:cstheme="minorHAnsi"/>
          <w:b/>
          <w:bCs/>
          <w:i/>
          <w:szCs w:val="22"/>
        </w:rPr>
        <w:fldChar w:fldCharType="begin"/>
      </w:r>
      <w:r w:rsidRPr="009A085B">
        <w:rPr>
          <w:rFonts w:asciiTheme="minorHAnsi" w:eastAsia="SimSun" w:hAnsiTheme="minorHAnsi" w:cstheme="minorHAnsi"/>
          <w:b/>
          <w:bCs/>
          <w:i/>
          <w:szCs w:val="22"/>
        </w:rPr>
        <w:instrText xml:space="preserve"> SEQ Proposal \* ARABIC </w:instrText>
      </w:r>
      <w:r w:rsidRPr="009A085B">
        <w:rPr>
          <w:rFonts w:asciiTheme="minorHAnsi" w:eastAsia="SimSun" w:hAnsiTheme="minorHAnsi" w:cstheme="minorHAnsi"/>
          <w:b/>
          <w:bCs/>
          <w:i/>
          <w:szCs w:val="22"/>
        </w:rPr>
        <w:fldChar w:fldCharType="separate"/>
      </w:r>
      <w:r w:rsidR="00C837D7">
        <w:rPr>
          <w:rFonts w:asciiTheme="minorHAnsi" w:eastAsia="SimSun" w:hAnsiTheme="minorHAnsi" w:cstheme="minorHAnsi"/>
          <w:b/>
          <w:bCs/>
          <w:i/>
          <w:noProof/>
          <w:szCs w:val="22"/>
        </w:rPr>
        <w:t>2</w:t>
      </w:r>
      <w:r w:rsidRPr="009A085B">
        <w:rPr>
          <w:rFonts w:asciiTheme="minorHAnsi" w:eastAsia="SimSun" w:hAnsiTheme="minorHAnsi" w:cstheme="minorHAnsi"/>
          <w:b/>
          <w:bCs/>
          <w:i/>
          <w:szCs w:val="22"/>
        </w:rPr>
        <w:fldChar w:fldCharType="end"/>
      </w:r>
      <w:r>
        <w:rPr>
          <w:rFonts w:asciiTheme="minorHAnsi" w:eastAsia="SimSun" w:hAnsiTheme="minorHAnsi" w:cstheme="minorHAnsi"/>
          <w:b/>
          <w:bCs/>
          <w:i/>
          <w:szCs w:val="22"/>
        </w:rPr>
        <w:t xml:space="preserve">: UE can acquire the </w:t>
      </w:r>
      <w:r w:rsidR="00AA39B8">
        <w:rPr>
          <w:rFonts w:asciiTheme="minorHAnsi" w:eastAsia="SimSun" w:hAnsiTheme="minorHAnsi" w:cstheme="minorHAnsi"/>
          <w:b/>
          <w:bCs/>
          <w:i/>
          <w:szCs w:val="22"/>
        </w:rPr>
        <w:t>O</w:t>
      </w:r>
      <w:r>
        <w:rPr>
          <w:rFonts w:asciiTheme="minorHAnsi" w:eastAsia="SimSun" w:hAnsiTheme="minorHAnsi" w:cstheme="minorHAnsi"/>
          <w:b/>
          <w:bCs/>
          <w:i/>
          <w:szCs w:val="22"/>
        </w:rPr>
        <w:t>SI</w:t>
      </w:r>
      <w:r w:rsidR="00AA39B8">
        <w:rPr>
          <w:rFonts w:asciiTheme="minorHAnsi" w:eastAsia="SimSun" w:hAnsiTheme="minorHAnsi" w:cstheme="minorHAnsi"/>
          <w:b/>
          <w:bCs/>
          <w:i/>
          <w:szCs w:val="22"/>
        </w:rPr>
        <w:t>s</w:t>
      </w:r>
      <w:r>
        <w:rPr>
          <w:rFonts w:asciiTheme="minorHAnsi" w:eastAsia="SimSun" w:hAnsiTheme="minorHAnsi" w:cstheme="minorHAnsi"/>
          <w:b/>
          <w:bCs/>
          <w:i/>
          <w:szCs w:val="22"/>
        </w:rPr>
        <w:t xml:space="preserve"> based on </w:t>
      </w:r>
      <w:r w:rsidRPr="00091CAD">
        <w:rPr>
          <w:rFonts w:asciiTheme="minorHAnsi" w:eastAsia="SimSun" w:hAnsiTheme="minorHAnsi" w:cstheme="minorHAnsi"/>
          <w:b/>
          <w:bCs/>
          <w:i/>
          <w:szCs w:val="22"/>
        </w:rPr>
        <w:t xml:space="preserve">multiple aperiodic gaps or a periodic gap </w:t>
      </w:r>
      <w:r w:rsidR="004038F4">
        <w:rPr>
          <w:rFonts w:asciiTheme="minorHAnsi" w:eastAsia="SimSun" w:hAnsiTheme="minorHAnsi" w:cstheme="minorHAnsi"/>
          <w:b/>
          <w:bCs/>
          <w:i/>
          <w:szCs w:val="22"/>
        </w:rPr>
        <w:t>by</w:t>
      </w:r>
      <w:r w:rsidRPr="00091CAD">
        <w:rPr>
          <w:rFonts w:asciiTheme="minorHAnsi" w:eastAsia="SimSun" w:hAnsiTheme="minorHAnsi" w:cstheme="minorHAnsi"/>
          <w:b/>
          <w:bCs/>
          <w:i/>
          <w:szCs w:val="22"/>
        </w:rPr>
        <w:t xml:space="preserve"> monitor</w:t>
      </w:r>
      <w:r w:rsidR="004038F4">
        <w:rPr>
          <w:rFonts w:asciiTheme="minorHAnsi" w:eastAsia="SimSun" w:hAnsiTheme="minorHAnsi" w:cstheme="minorHAnsi"/>
          <w:b/>
          <w:bCs/>
          <w:i/>
          <w:szCs w:val="22"/>
        </w:rPr>
        <w:t>ing</w:t>
      </w:r>
      <w:r w:rsidRPr="00091CAD">
        <w:rPr>
          <w:rFonts w:asciiTheme="minorHAnsi" w:eastAsia="SimSun" w:hAnsiTheme="minorHAnsi" w:cstheme="minorHAnsi"/>
          <w:b/>
          <w:bCs/>
          <w:i/>
          <w:szCs w:val="22"/>
        </w:rPr>
        <w:t xml:space="preserve"> multiple PDCCH occasions for SI message associated with the strongest SSBs.</w:t>
      </w:r>
      <w:bookmarkEnd w:id="11"/>
    </w:p>
    <w:p w14:paraId="04C9FF7B" w14:textId="3E214273" w:rsidR="007029CC" w:rsidRPr="003B4190" w:rsidRDefault="007029CC" w:rsidP="007029CC">
      <w:pPr>
        <w:spacing w:before="120"/>
        <w:jc w:val="both"/>
        <w:rPr>
          <w:rFonts w:eastAsiaTheme="minorEastAsia"/>
          <w:lang w:val="en-US" w:eastAsia="zh-TW"/>
        </w:rPr>
      </w:pPr>
      <w:bookmarkStart w:id="13" w:name="_Ref95597760"/>
      <w:r w:rsidRPr="009A085B">
        <w:rPr>
          <w:rFonts w:asciiTheme="minorHAnsi" w:eastAsia="SimSun" w:hAnsiTheme="minorHAnsi" w:cstheme="minorHAnsi"/>
          <w:b/>
          <w:bCs/>
          <w:i/>
          <w:szCs w:val="22"/>
        </w:rPr>
        <w:t xml:space="preserve">Proposal </w:t>
      </w:r>
      <w:r w:rsidRPr="009A085B">
        <w:rPr>
          <w:rFonts w:asciiTheme="minorHAnsi" w:eastAsia="SimSun" w:hAnsiTheme="minorHAnsi" w:cstheme="minorHAnsi"/>
          <w:b/>
          <w:bCs/>
          <w:i/>
          <w:szCs w:val="22"/>
        </w:rPr>
        <w:fldChar w:fldCharType="begin"/>
      </w:r>
      <w:r w:rsidRPr="009A085B">
        <w:rPr>
          <w:rFonts w:asciiTheme="minorHAnsi" w:eastAsia="SimSun" w:hAnsiTheme="minorHAnsi" w:cstheme="minorHAnsi"/>
          <w:b/>
          <w:bCs/>
          <w:i/>
          <w:szCs w:val="22"/>
        </w:rPr>
        <w:instrText xml:space="preserve"> SEQ Proposal \* ARABIC </w:instrText>
      </w:r>
      <w:r w:rsidRPr="009A085B">
        <w:rPr>
          <w:rFonts w:asciiTheme="minorHAnsi" w:eastAsia="SimSun" w:hAnsiTheme="minorHAnsi" w:cstheme="minorHAnsi"/>
          <w:b/>
          <w:bCs/>
          <w:i/>
          <w:szCs w:val="22"/>
        </w:rPr>
        <w:fldChar w:fldCharType="separate"/>
      </w:r>
      <w:r w:rsidR="00C837D7">
        <w:rPr>
          <w:rFonts w:asciiTheme="minorHAnsi" w:eastAsia="SimSun" w:hAnsiTheme="minorHAnsi" w:cstheme="minorHAnsi"/>
          <w:b/>
          <w:bCs/>
          <w:i/>
          <w:noProof/>
          <w:szCs w:val="22"/>
        </w:rPr>
        <w:t>3</w:t>
      </w:r>
      <w:r w:rsidRPr="009A085B">
        <w:rPr>
          <w:rFonts w:asciiTheme="minorHAnsi" w:eastAsia="SimSun" w:hAnsiTheme="minorHAnsi" w:cstheme="minorHAnsi"/>
          <w:b/>
          <w:bCs/>
          <w:i/>
          <w:szCs w:val="22"/>
        </w:rPr>
        <w:fldChar w:fldCharType="end"/>
      </w:r>
      <w:r>
        <w:rPr>
          <w:rFonts w:asciiTheme="minorHAnsi" w:eastAsia="SimSun" w:hAnsiTheme="minorHAnsi" w:cstheme="minorHAnsi"/>
          <w:b/>
          <w:bCs/>
          <w:i/>
          <w:szCs w:val="22"/>
        </w:rPr>
        <w:t xml:space="preserve">: </w:t>
      </w:r>
      <w:r w:rsidR="00482720">
        <w:rPr>
          <w:rFonts w:asciiTheme="minorHAnsi" w:eastAsia="SimSun" w:hAnsiTheme="minorHAnsi" w:cstheme="minorHAnsi"/>
          <w:b/>
          <w:bCs/>
          <w:i/>
          <w:szCs w:val="22"/>
        </w:rPr>
        <w:t>W</w:t>
      </w:r>
      <w:r w:rsidR="00482720" w:rsidRPr="00292433">
        <w:rPr>
          <w:rFonts w:asciiTheme="minorHAnsi" w:eastAsia="SimSun" w:hAnsiTheme="minorHAnsi" w:cstheme="minorHAnsi"/>
          <w:b/>
          <w:bCs/>
          <w:i/>
          <w:szCs w:val="22"/>
        </w:rPr>
        <w:t xml:space="preserve">hen UE requests the gap for </w:t>
      </w:r>
      <w:r w:rsidR="00482720">
        <w:rPr>
          <w:rFonts w:asciiTheme="minorHAnsi" w:eastAsia="SimSun" w:hAnsiTheme="minorHAnsi" w:cstheme="minorHAnsi"/>
          <w:b/>
          <w:bCs/>
          <w:i/>
          <w:szCs w:val="22"/>
        </w:rPr>
        <w:t xml:space="preserve">OSI acquisition, </w:t>
      </w:r>
      <w:r>
        <w:rPr>
          <w:rFonts w:asciiTheme="minorHAnsi" w:eastAsia="SimSun" w:hAnsiTheme="minorHAnsi" w:cstheme="minorHAnsi"/>
          <w:b/>
          <w:bCs/>
          <w:i/>
          <w:szCs w:val="22"/>
        </w:rPr>
        <w:t xml:space="preserve">UE </w:t>
      </w:r>
      <w:r w:rsidR="006F3EA4">
        <w:rPr>
          <w:rFonts w:asciiTheme="minorHAnsi" w:eastAsia="SimSun" w:hAnsiTheme="minorHAnsi" w:cstheme="minorHAnsi"/>
          <w:b/>
          <w:bCs/>
          <w:i/>
          <w:szCs w:val="22"/>
        </w:rPr>
        <w:t>shall</w:t>
      </w:r>
      <w:r>
        <w:rPr>
          <w:rFonts w:asciiTheme="minorHAnsi" w:eastAsia="SimSun" w:hAnsiTheme="minorHAnsi" w:cstheme="minorHAnsi"/>
          <w:b/>
          <w:bCs/>
          <w:i/>
          <w:szCs w:val="22"/>
        </w:rPr>
        <w:t xml:space="preserve"> request</w:t>
      </w:r>
      <w:r w:rsidRPr="00C20080">
        <w:rPr>
          <w:rFonts w:asciiTheme="minorHAnsi" w:eastAsia="SimSun" w:hAnsiTheme="minorHAnsi" w:cstheme="minorHAnsi"/>
          <w:b/>
          <w:bCs/>
          <w:i/>
          <w:szCs w:val="22"/>
        </w:rPr>
        <w:t xml:space="preserve"> </w:t>
      </w:r>
      <w:r w:rsidR="00091CAD">
        <w:rPr>
          <w:rFonts w:asciiTheme="minorHAnsi" w:eastAsia="SimSun" w:hAnsiTheme="minorHAnsi" w:cstheme="minorHAnsi"/>
          <w:b/>
          <w:bCs/>
          <w:i/>
          <w:szCs w:val="22"/>
        </w:rPr>
        <w:t>the</w:t>
      </w:r>
      <w:r w:rsidRPr="00C20080">
        <w:rPr>
          <w:rFonts w:asciiTheme="minorHAnsi" w:eastAsia="SimSun" w:hAnsiTheme="minorHAnsi" w:cstheme="minorHAnsi"/>
          <w:b/>
          <w:bCs/>
          <w:i/>
          <w:szCs w:val="22"/>
        </w:rPr>
        <w:t xml:space="preserve"> gap with </w:t>
      </w:r>
      <w:r w:rsidR="00AD3C01" w:rsidRPr="00AD3C01">
        <w:rPr>
          <w:rFonts w:asciiTheme="minorHAnsi" w:eastAsia="SimSun" w:hAnsiTheme="minorHAnsi" w:cstheme="minorHAnsi"/>
          <w:b/>
          <w:bCs/>
          <w:i/>
          <w:szCs w:val="22"/>
        </w:rPr>
        <w:t xml:space="preserve">the </w:t>
      </w:r>
      <w:r w:rsidR="00AD3C01">
        <w:rPr>
          <w:rFonts w:asciiTheme="minorHAnsi" w:eastAsia="SimSun" w:hAnsiTheme="minorHAnsi" w:cstheme="minorHAnsi"/>
          <w:b/>
          <w:bCs/>
          <w:i/>
          <w:szCs w:val="22"/>
        </w:rPr>
        <w:t>assist</w:t>
      </w:r>
      <w:r w:rsidR="00410490">
        <w:rPr>
          <w:rFonts w:asciiTheme="minorHAnsi" w:eastAsia="SimSun" w:hAnsiTheme="minorHAnsi" w:cstheme="minorHAnsi"/>
          <w:b/>
          <w:bCs/>
          <w:i/>
          <w:szCs w:val="22"/>
        </w:rPr>
        <w:t>ant</w:t>
      </w:r>
      <w:r w:rsidR="00AD3C01">
        <w:rPr>
          <w:rFonts w:asciiTheme="minorHAnsi" w:eastAsia="SimSun" w:hAnsiTheme="minorHAnsi" w:cstheme="minorHAnsi"/>
          <w:b/>
          <w:bCs/>
          <w:i/>
          <w:szCs w:val="22"/>
        </w:rPr>
        <w:t xml:space="preserve"> information, including </w:t>
      </w:r>
      <w:r w:rsidR="00AD3C01" w:rsidRPr="00AD3C01">
        <w:rPr>
          <w:rFonts w:asciiTheme="minorHAnsi" w:eastAsia="SimSun" w:hAnsiTheme="minorHAnsi" w:cstheme="minorHAnsi"/>
          <w:b/>
          <w:bCs/>
          <w:i/>
          <w:szCs w:val="22"/>
        </w:rPr>
        <w:t xml:space="preserve">potential </w:t>
      </w:r>
      <w:r w:rsidR="00AD3C01">
        <w:rPr>
          <w:rFonts w:asciiTheme="minorHAnsi" w:eastAsia="SimSun" w:hAnsiTheme="minorHAnsi" w:cstheme="minorHAnsi"/>
          <w:b/>
          <w:bCs/>
          <w:i/>
          <w:szCs w:val="22"/>
        </w:rPr>
        <w:t xml:space="preserve">M </w:t>
      </w:r>
      <w:r w:rsidR="00AD3C01" w:rsidRPr="00AD3C01">
        <w:rPr>
          <w:rFonts w:asciiTheme="minorHAnsi" w:eastAsia="SimSun" w:hAnsiTheme="minorHAnsi" w:cstheme="minorHAnsi"/>
          <w:b/>
          <w:bCs/>
          <w:i/>
          <w:szCs w:val="22"/>
        </w:rPr>
        <w:t xml:space="preserve">PDCCH monitoring occasions for SI message associated </w:t>
      </w:r>
      <w:r w:rsidR="00482720">
        <w:rPr>
          <w:rFonts w:asciiTheme="minorHAnsi" w:eastAsia="SimSun" w:hAnsiTheme="minorHAnsi" w:cstheme="minorHAnsi"/>
          <w:b/>
          <w:bCs/>
          <w:i/>
          <w:szCs w:val="22"/>
        </w:rPr>
        <w:t>with</w:t>
      </w:r>
      <w:r w:rsidR="00AD3C01" w:rsidRPr="00AD3C01">
        <w:rPr>
          <w:rFonts w:asciiTheme="minorHAnsi" w:eastAsia="SimSun" w:hAnsiTheme="minorHAnsi" w:cstheme="minorHAnsi"/>
          <w:b/>
          <w:bCs/>
          <w:i/>
          <w:szCs w:val="22"/>
        </w:rPr>
        <w:t xml:space="preserve"> the strongest M SSBs</w:t>
      </w:r>
      <w:r w:rsidRPr="00C20080">
        <w:rPr>
          <w:rFonts w:asciiTheme="minorHAnsi" w:eastAsia="SimSun" w:hAnsiTheme="minorHAnsi" w:cstheme="minorHAnsi"/>
          <w:b/>
          <w:bCs/>
          <w:i/>
          <w:szCs w:val="22"/>
        </w:rPr>
        <w:t>.</w:t>
      </w:r>
      <w:bookmarkEnd w:id="12"/>
      <w:bookmarkEnd w:id="13"/>
    </w:p>
    <w:p w14:paraId="4405B4FB" w14:textId="1EEF9B1A" w:rsidR="00E558E5" w:rsidRDefault="00E558E5" w:rsidP="00E558E5">
      <w:pPr>
        <w:pStyle w:val="Heading1"/>
        <w:numPr>
          <w:ilvl w:val="0"/>
          <w:numId w:val="1"/>
        </w:numPr>
        <w:ind w:hanging="720"/>
        <w:rPr>
          <w:rFonts w:asciiTheme="minorHAnsi" w:eastAsiaTheme="minorEastAsia" w:hAnsiTheme="minorHAnsi" w:cstheme="minorHAnsi"/>
          <w:b/>
          <w:sz w:val="22"/>
          <w:szCs w:val="22"/>
          <w:lang w:val="en-US" w:eastAsia="zh-TW"/>
        </w:rPr>
      </w:pPr>
      <w:r w:rsidRPr="00E558E5">
        <w:rPr>
          <w:rFonts w:asciiTheme="minorHAnsi" w:eastAsiaTheme="minorEastAsia" w:hAnsiTheme="minorHAnsi" w:cstheme="minorHAnsi"/>
          <w:b/>
          <w:sz w:val="22"/>
          <w:szCs w:val="22"/>
          <w:lang w:val="en-US" w:eastAsia="zh-TW"/>
        </w:rPr>
        <w:t>Gap for on-demand SI request</w:t>
      </w:r>
    </w:p>
    <w:tbl>
      <w:tblPr>
        <w:tblStyle w:val="TableGrid"/>
        <w:tblW w:w="0" w:type="auto"/>
        <w:tblLook w:val="04A0" w:firstRow="1" w:lastRow="0" w:firstColumn="1" w:lastColumn="0" w:noHBand="0" w:noVBand="1"/>
      </w:tblPr>
      <w:tblGrid>
        <w:gridCol w:w="9629"/>
      </w:tblGrid>
      <w:tr w:rsidR="00D57D47" w14:paraId="707616A5" w14:textId="77777777" w:rsidTr="00D57D47">
        <w:tc>
          <w:tcPr>
            <w:tcW w:w="9629" w:type="dxa"/>
          </w:tcPr>
          <w:p w14:paraId="6427D2AA" w14:textId="77777777" w:rsidR="00185277" w:rsidRPr="00185277" w:rsidRDefault="00185277" w:rsidP="00185277">
            <w:pPr>
              <w:overflowPunct/>
              <w:autoSpaceDE/>
              <w:autoSpaceDN/>
              <w:adjustRightInd/>
              <w:spacing w:after="0"/>
              <w:textAlignment w:val="auto"/>
              <w:rPr>
                <w:lang w:eastAsia="zh-CN"/>
              </w:rPr>
            </w:pPr>
            <w:r w:rsidRPr="00185277">
              <w:rPr>
                <w:b/>
                <w:bCs/>
                <w:u w:val="single"/>
                <w:lang w:eastAsia="zh-CN"/>
              </w:rPr>
              <w:t>Issue 1-5-6: On-demand SI</w:t>
            </w:r>
          </w:p>
          <w:p w14:paraId="66C9BFB0" w14:textId="77777777" w:rsidR="00185277" w:rsidRPr="00185277" w:rsidRDefault="00185277" w:rsidP="00185277">
            <w:pPr>
              <w:numPr>
                <w:ilvl w:val="0"/>
                <w:numId w:val="39"/>
              </w:numPr>
              <w:overflowPunct/>
              <w:autoSpaceDE/>
              <w:autoSpaceDN/>
              <w:adjustRightInd/>
              <w:spacing w:after="0"/>
              <w:ind w:left="180"/>
              <w:textAlignment w:val="center"/>
              <w:rPr>
                <w:rFonts w:ascii="Calibri" w:hAnsi="Calibri" w:cs="Calibri"/>
                <w:sz w:val="22"/>
                <w:szCs w:val="22"/>
                <w:lang w:eastAsia="zh-CN"/>
              </w:rPr>
            </w:pPr>
            <w:r w:rsidRPr="00185277">
              <w:rPr>
                <w:lang w:eastAsia="zh-CN"/>
              </w:rPr>
              <w:t>Proposals</w:t>
            </w:r>
          </w:p>
          <w:p w14:paraId="64CBAD69" w14:textId="77777777" w:rsidR="00185277" w:rsidRPr="00185277" w:rsidRDefault="00185277" w:rsidP="00185277">
            <w:pPr>
              <w:numPr>
                <w:ilvl w:val="1"/>
                <w:numId w:val="39"/>
              </w:numPr>
              <w:overflowPunct/>
              <w:autoSpaceDE/>
              <w:autoSpaceDN/>
              <w:adjustRightInd/>
              <w:spacing w:after="0"/>
              <w:ind w:left="900"/>
              <w:textAlignment w:val="center"/>
              <w:rPr>
                <w:rFonts w:ascii="Calibri" w:hAnsi="Calibri" w:cs="Calibri"/>
                <w:sz w:val="22"/>
                <w:szCs w:val="22"/>
                <w:lang w:eastAsia="zh-CN"/>
              </w:rPr>
            </w:pPr>
            <w:r w:rsidRPr="00185277">
              <w:rPr>
                <w:lang w:eastAsia="zh-CN"/>
              </w:rPr>
              <w:t>Option 1: It’s feasible to use one aperiodic gap for Msg1, Msg2 or MsgA, MsgB and another aperiodic gap for Msg3, Msg4 which depends on the proximity of two Msgs. (Ericsson)</w:t>
            </w:r>
          </w:p>
          <w:p w14:paraId="74C87340" w14:textId="77777777" w:rsidR="00185277" w:rsidRPr="00185277" w:rsidRDefault="00185277" w:rsidP="00185277">
            <w:pPr>
              <w:numPr>
                <w:ilvl w:val="1"/>
                <w:numId w:val="39"/>
              </w:numPr>
              <w:overflowPunct/>
              <w:autoSpaceDE/>
              <w:autoSpaceDN/>
              <w:adjustRightInd/>
              <w:spacing w:after="0"/>
              <w:ind w:left="900"/>
              <w:textAlignment w:val="center"/>
              <w:rPr>
                <w:rFonts w:ascii="Calibri" w:hAnsi="Calibri" w:cs="Calibri"/>
                <w:sz w:val="22"/>
                <w:szCs w:val="22"/>
                <w:lang w:eastAsia="zh-CN"/>
              </w:rPr>
            </w:pPr>
            <w:r w:rsidRPr="00185277">
              <w:rPr>
                <w:lang w:eastAsia="zh-CN"/>
              </w:rPr>
              <w:t>Option 2: Option 1 is not clear (QC Apple)</w:t>
            </w:r>
          </w:p>
          <w:p w14:paraId="48FA63D9" w14:textId="77777777" w:rsidR="00185277" w:rsidRPr="00185277" w:rsidRDefault="00185277" w:rsidP="00185277">
            <w:pPr>
              <w:numPr>
                <w:ilvl w:val="1"/>
                <w:numId w:val="39"/>
              </w:numPr>
              <w:overflowPunct/>
              <w:autoSpaceDE/>
              <w:autoSpaceDN/>
              <w:adjustRightInd/>
              <w:spacing w:after="0"/>
              <w:ind w:left="900"/>
              <w:textAlignment w:val="center"/>
              <w:rPr>
                <w:rFonts w:ascii="Calibri" w:hAnsi="Calibri" w:cs="Calibri"/>
                <w:sz w:val="22"/>
                <w:szCs w:val="22"/>
                <w:lang w:eastAsia="zh-CN"/>
              </w:rPr>
            </w:pPr>
            <w:r w:rsidRPr="00185277">
              <w:rPr>
                <w:lang w:eastAsia="zh-CN"/>
              </w:rPr>
              <w:t xml:space="preserve">Option 3: </w:t>
            </w:r>
            <w:r w:rsidRPr="00185277">
              <w:rPr>
                <w:u w:val="single"/>
                <w:lang w:eastAsia="zh-CN"/>
              </w:rPr>
              <w:t>All the new gaps with new ID-s can be applied to on-demand SI (Intel)</w:t>
            </w:r>
          </w:p>
          <w:p w14:paraId="48D55093" w14:textId="77777777" w:rsidR="00185277" w:rsidRPr="00185277" w:rsidRDefault="00185277" w:rsidP="00185277">
            <w:pPr>
              <w:numPr>
                <w:ilvl w:val="1"/>
                <w:numId w:val="39"/>
              </w:numPr>
              <w:overflowPunct/>
              <w:autoSpaceDE/>
              <w:autoSpaceDN/>
              <w:adjustRightInd/>
              <w:spacing w:after="0"/>
              <w:ind w:left="900"/>
              <w:textAlignment w:val="center"/>
              <w:rPr>
                <w:rFonts w:ascii="Calibri" w:hAnsi="Calibri" w:cs="Calibri"/>
                <w:sz w:val="22"/>
                <w:szCs w:val="22"/>
                <w:lang w:eastAsia="zh-CN"/>
              </w:rPr>
            </w:pPr>
            <w:r w:rsidRPr="00185277">
              <w:rPr>
                <w:lang w:eastAsia="zh-CN"/>
              </w:rPr>
              <w:t>Option 4: Up to UE implementation (Nokia oppo vivo)</w:t>
            </w:r>
          </w:p>
          <w:p w14:paraId="3A8101F3" w14:textId="77777777" w:rsidR="00185277" w:rsidRPr="00185277" w:rsidRDefault="00185277" w:rsidP="00185277">
            <w:pPr>
              <w:numPr>
                <w:ilvl w:val="1"/>
                <w:numId w:val="39"/>
              </w:numPr>
              <w:overflowPunct/>
              <w:autoSpaceDE/>
              <w:autoSpaceDN/>
              <w:adjustRightInd/>
              <w:spacing w:after="0"/>
              <w:ind w:left="900"/>
              <w:textAlignment w:val="center"/>
              <w:rPr>
                <w:rFonts w:ascii="Calibri" w:hAnsi="Calibri" w:cs="Calibri"/>
                <w:sz w:val="22"/>
                <w:szCs w:val="22"/>
                <w:lang w:eastAsia="zh-CN"/>
              </w:rPr>
            </w:pPr>
            <w:r w:rsidRPr="00185277">
              <w:rPr>
                <w:lang w:eastAsia="zh-CN"/>
              </w:rPr>
              <w:t>Option 5: Up to RAN2 (Huawei ZTE)</w:t>
            </w:r>
          </w:p>
          <w:p w14:paraId="23578AD7" w14:textId="267C0D95" w:rsidR="00D57D47" w:rsidRDefault="00185277" w:rsidP="00185277">
            <w:pPr>
              <w:numPr>
                <w:ilvl w:val="1"/>
                <w:numId w:val="39"/>
              </w:numPr>
              <w:overflowPunct/>
              <w:autoSpaceDE/>
              <w:autoSpaceDN/>
              <w:adjustRightInd/>
              <w:spacing w:after="0"/>
              <w:ind w:left="900"/>
              <w:textAlignment w:val="center"/>
              <w:rPr>
                <w:rFonts w:asciiTheme="minorHAnsi" w:eastAsiaTheme="minorEastAsia" w:hAnsiTheme="minorHAnsi" w:cstheme="minorHAnsi"/>
                <w:lang w:val="en-US" w:eastAsia="zh-TW"/>
              </w:rPr>
            </w:pPr>
            <w:r w:rsidRPr="00185277">
              <w:rPr>
                <w:lang w:eastAsia="zh-CN"/>
              </w:rPr>
              <w:t xml:space="preserve">Option 6: within 20ms </w:t>
            </w:r>
            <w:r w:rsidRPr="00185277">
              <w:rPr>
                <w:u w:val="single"/>
                <w:lang w:eastAsia="zh-CN"/>
              </w:rPr>
              <w:t>it is feasible to do 2-step RACH and 4-step RACH (Charter)</w:t>
            </w:r>
          </w:p>
        </w:tc>
      </w:tr>
    </w:tbl>
    <w:p w14:paraId="18F7AFC0" w14:textId="711DC0B7" w:rsidR="0064457F" w:rsidRPr="00003CDB" w:rsidRDefault="0048029F" w:rsidP="003523A0">
      <w:pPr>
        <w:spacing w:before="120"/>
        <w:jc w:val="both"/>
        <w:rPr>
          <w:rFonts w:asciiTheme="minorHAnsi" w:eastAsiaTheme="minorEastAsia" w:hAnsiTheme="minorHAnsi" w:cstheme="minorHAnsi"/>
          <w:lang w:val="en-US" w:eastAsia="zh-TW"/>
        </w:rPr>
      </w:pPr>
      <w:r w:rsidRPr="00003CDB">
        <w:rPr>
          <w:rFonts w:asciiTheme="minorHAnsi" w:eastAsiaTheme="minorEastAsia" w:hAnsiTheme="minorHAnsi" w:cstheme="minorHAnsi"/>
          <w:lang w:val="en-US" w:eastAsia="zh-TW"/>
        </w:rPr>
        <w:t xml:space="preserve">In RAN2 LS, an aperiodic gap is expected for </w:t>
      </w:r>
      <w:r w:rsidR="00F241D3" w:rsidRPr="00003CDB">
        <w:rPr>
          <w:rFonts w:asciiTheme="minorHAnsi" w:eastAsiaTheme="minorEastAsia" w:hAnsiTheme="minorHAnsi" w:cstheme="minorHAnsi"/>
          <w:lang w:val="en-US" w:eastAsia="zh-TW"/>
        </w:rPr>
        <w:t>UE requesting the on-demand SIs based on RACH procedure.</w:t>
      </w:r>
      <w:r w:rsidR="00DF1F8C" w:rsidRPr="00003CDB">
        <w:rPr>
          <w:rFonts w:asciiTheme="minorHAnsi" w:eastAsiaTheme="minorEastAsia" w:hAnsiTheme="minorHAnsi" w:cstheme="minorHAnsi"/>
          <w:lang w:val="en-US" w:eastAsia="zh-TW"/>
        </w:rPr>
        <w:t xml:space="preserve"> However, the time duration for the UE to acquire the on-demand SI by using contention based random access in NW B is unpredictable.</w:t>
      </w:r>
      <w:r w:rsidR="00DD4295" w:rsidRPr="00003CDB">
        <w:rPr>
          <w:rFonts w:asciiTheme="minorHAnsi" w:eastAsiaTheme="minorEastAsia" w:hAnsiTheme="minorHAnsi" w:cstheme="minorHAnsi"/>
          <w:lang w:val="en-US" w:eastAsia="zh-TW"/>
        </w:rPr>
        <w:t xml:space="preserve"> Thus, multiple trials for RACH transmission are expected for on-demand SI request.</w:t>
      </w:r>
    </w:p>
    <w:tbl>
      <w:tblPr>
        <w:tblStyle w:val="TableGrid"/>
        <w:tblW w:w="0" w:type="auto"/>
        <w:tblLook w:val="04A0" w:firstRow="1" w:lastRow="0" w:firstColumn="1" w:lastColumn="0" w:noHBand="0" w:noVBand="1"/>
      </w:tblPr>
      <w:tblGrid>
        <w:gridCol w:w="9629"/>
      </w:tblGrid>
      <w:tr w:rsidR="00F241D3" w14:paraId="538803EB" w14:textId="77777777" w:rsidTr="00F241D3">
        <w:tc>
          <w:tcPr>
            <w:tcW w:w="9629" w:type="dxa"/>
          </w:tcPr>
          <w:p w14:paraId="3B62547D" w14:textId="77777777" w:rsidR="00F241D3" w:rsidRPr="00F241D3" w:rsidRDefault="00F241D3" w:rsidP="00F241D3">
            <w:pPr>
              <w:pStyle w:val="Heading5"/>
              <w:spacing w:before="0"/>
              <w:outlineLvl w:val="4"/>
              <w:rPr>
                <w:rFonts w:eastAsia="MS Mincho"/>
                <w:sz w:val="18"/>
                <w:szCs w:val="18"/>
              </w:rPr>
            </w:pPr>
            <w:bookmarkStart w:id="14" w:name="_Toc60776712"/>
            <w:bookmarkStart w:id="15" w:name="_Toc68014652"/>
            <w:r w:rsidRPr="00F241D3">
              <w:rPr>
                <w:rFonts w:eastAsia="MS Mincho"/>
                <w:sz w:val="18"/>
                <w:szCs w:val="18"/>
              </w:rPr>
              <w:t>5.2.2.3.3</w:t>
            </w:r>
            <w:r w:rsidRPr="00F241D3">
              <w:rPr>
                <w:rFonts w:eastAsia="MS Mincho"/>
                <w:sz w:val="18"/>
                <w:szCs w:val="18"/>
              </w:rPr>
              <w:tab/>
              <w:t>Request for on demand system information</w:t>
            </w:r>
            <w:bookmarkEnd w:id="14"/>
            <w:bookmarkEnd w:id="15"/>
          </w:p>
          <w:p w14:paraId="465000AC" w14:textId="77777777" w:rsidR="00F241D3" w:rsidRPr="00F241D3" w:rsidRDefault="00F241D3" w:rsidP="00F241D3">
            <w:pPr>
              <w:spacing w:after="0"/>
              <w:rPr>
                <w:rFonts w:eastAsia="MS Mincho"/>
                <w:sz w:val="18"/>
                <w:szCs w:val="18"/>
              </w:rPr>
            </w:pPr>
            <w:r w:rsidRPr="00F241D3">
              <w:rPr>
                <w:sz w:val="18"/>
                <w:szCs w:val="18"/>
              </w:rPr>
              <w:t>The UE shall:</w:t>
            </w:r>
          </w:p>
          <w:p w14:paraId="5DA4B3AC" w14:textId="0A3770F5" w:rsidR="00F241D3" w:rsidRPr="00F241D3" w:rsidRDefault="00F241D3" w:rsidP="00F241D3">
            <w:pPr>
              <w:spacing w:after="0"/>
              <w:rPr>
                <w:rFonts w:eastAsiaTheme="minorEastAsia"/>
                <w:sz w:val="18"/>
                <w:szCs w:val="18"/>
                <w:lang w:val="en-US" w:eastAsia="zh-TW"/>
              </w:rPr>
            </w:pPr>
            <w:r w:rsidRPr="00F241D3">
              <w:rPr>
                <w:rFonts w:eastAsiaTheme="minorEastAsia"/>
                <w:sz w:val="18"/>
                <w:szCs w:val="18"/>
                <w:lang w:val="en-US" w:eastAsia="zh-TW"/>
              </w:rPr>
              <w:t>…</w:t>
            </w:r>
          </w:p>
          <w:p w14:paraId="128DB63D" w14:textId="77777777" w:rsidR="00F241D3" w:rsidRPr="00F241D3" w:rsidRDefault="00F241D3" w:rsidP="00F241D3">
            <w:pPr>
              <w:pStyle w:val="B1"/>
              <w:spacing w:after="0"/>
              <w:rPr>
                <w:sz w:val="18"/>
                <w:szCs w:val="18"/>
              </w:rPr>
            </w:pPr>
            <w:r w:rsidRPr="00F241D3">
              <w:rPr>
                <w:sz w:val="18"/>
                <w:szCs w:val="18"/>
              </w:rPr>
              <w:tab/>
              <w:t xml:space="preserve">else </w:t>
            </w:r>
            <w:r w:rsidRPr="00F241D3">
              <w:rPr>
                <w:rFonts w:eastAsia="MS Mincho"/>
                <w:sz w:val="18"/>
                <w:szCs w:val="18"/>
              </w:rPr>
              <w:t xml:space="preserve">if </w:t>
            </w:r>
            <w:r w:rsidRPr="00F241D3">
              <w:rPr>
                <w:rFonts w:eastAsia="MS Mincho"/>
                <w:i/>
                <w:sz w:val="18"/>
                <w:szCs w:val="18"/>
              </w:rPr>
              <w:t>SIB1</w:t>
            </w:r>
            <w:r w:rsidRPr="00F241D3">
              <w:rPr>
                <w:rFonts w:eastAsia="MS Mincho"/>
                <w:sz w:val="18"/>
                <w:szCs w:val="18"/>
              </w:rPr>
              <w:t xml:space="preserve"> includes </w:t>
            </w:r>
            <w:r w:rsidRPr="00F241D3">
              <w:rPr>
                <w:i/>
                <w:sz w:val="18"/>
                <w:szCs w:val="18"/>
              </w:rPr>
              <w:t>si-SchedulingInfo</w:t>
            </w:r>
            <w:r w:rsidRPr="00F241D3">
              <w:rPr>
                <w:sz w:val="18"/>
                <w:szCs w:val="18"/>
              </w:rPr>
              <w:t xml:space="preserve"> containing </w:t>
            </w:r>
            <w:r w:rsidRPr="00F241D3">
              <w:rPr>
                <w:i/>
                <w:sz w:val="18"/>
                <w:szCs w:val="18"/>
              </w:rPr>
              <w:t>si-RequestConfig</w:t>
            </w:r>
            <w:r w:rsidRPr="00F241D3">
              <w:rPr>
                <w:sz w:val="18"/>
                <w:szCs w:val="18"/>
              </w:rPr>
              <w:t xml:space="preserve"> and criteria to select normal uplink as defined in TS 38.321[13], clause 5.1.1 is met:</w:t>
            </w:r>
          </w:p>
          <w:p w14:paraId="6194F316" w14:textId="77777777" w:rsidR="00F241D3" w:rsidRPr="00F241D3" w:rsidRDefault="00F241D3" w:rsidP="00F241D3">
            <w:pPr>
              <w:pStyle w:val="B2"/>
              <w:spacing w:after="0"/>
              <w:rPr>
                <w:sz w:val="18"/>
                <w:szCs w:val="18"/>
              </w:rPr>
            </w:pPr>
            <w:r w:rsidRPr="00F241D3">
              <w:rPr>
                <w:sz w:val="18"/>
                <w:szCs w:val="18"/>
              </w:rPr>
              <w:t>2&gt;</w:t>
            </w:r>
            <w:r w:rsidRPr="00F241D3">
              <w:rPr>
                <w:sz w:val="18"/>
                <w:szCs w:val="18"/>
              </w:rPr>
              <w:tab/>
              <w:t xml:space="preserve">trigger the lower layer to </w:t>
            </w:r>
            <w:r w:rsidRPr="00F241D3">
              <w:rPr>
                <w:sz w:val="18"/>
                <w:szCs w:val="18"/>
                <w:highlight w:val="yellow"/>
              </w:rPr>
              <w:t>initiate the random access procedure on normal uplink</w:t>
            </w:r>
            <w:r w:rsidRPr="00F241D3">
              <w:rPr>
                <w:sz w:val="18"/>
                <w:szCs w:val="18"/>
              </w:rPr>
              <w:t xml:space="preserve"> in accordance with TS 38.321 [3] using the PRACH preamble(s) and PRACH resource(s) in </w:t>
            </w:r>
            <w:r w:rsidRPr="00F241D3">
              <w:rPr>
                <w:i/>
                <w:sz w:val="18"/>
                <w:szCs w:val="18"/>
              </w:rPr>
              <w:t>si-RequestConfig</w:t>
            </w:r>
            <w:r w:rsidRPr="00F241D3">
              <w:rPr>
                <w:sz w:val="18"/>
                <w:szCs w:val="18"/>
              </w:rPr>
              <w:t xml:space="preserve"> corresponding to the SI message(s) that the UE </w:t>
            </w:r>
            <w:r w:rsidRPr="00F241D3">
              <w:rPr>
                <w:rFonts w:eastAsia="MS Mincho"/>
                <w:sz w:val="18"/>
                <w:szCs w:val="18"/>
              </w:rPr>
              <w:t xml:space="preserve">requires to operate within the cell, and for which </w:t>
            </w:r>
            <w:r w:rsidRPr="00F241D3">
              <w:rPr>
                <w:rFonts w:eastAsia="MS Mincho"/>
                <w:i/>
                <w:sz w:val="18"/>
                <w:szCs w:val="18"/>
              </w:rPr>
              <w:t>si-BroadcastStatus</w:t>
            </w:r>
            <w:r w:rsidRPr="00F241D3">
              <w:rPr>
                <w:rFonts w:eastAsia="MS Mincho"/>
                <w:sz w:val="18"/>
                <w:szCs w:val="18"/>
              </w:rPr>
              <w:t xml:space="preserve"> is set to </w:t>
            </w:r>
            <w:r w:rsidRPr="00F241D3">
              <w:rPr>
                <w:rFonts w:eastAsia="MS Mincho"/>
                <w:i/>
                <w:sz w:val="18"/>
                <w:szCs w:val="18"/>
              </w:rPr>
              <w:t>notBroadcasting</w:t>
            </w:r>
            <w:r w:rsidRPr="00F241D3">
              <w:rPr>
                <w:sz w:val="18"/>
                <w:szCs w:val="18"/>
              </w:rPr>
              <w:t>;</w:t>
            </w:r>
          </w:p>
          <w:p w14:paraId="2A3E8449" w14:textId="77777777" w:rsidR="00F241D3" w:rsidRPr="00F241D3" w:rsidRDefault="00F241D3" w:rsidP="00F241D3">
            <w:pPr>
              <w:pStyle w:val="B2"/>
              <w:spacing w:after="0"/>
              <w:rPr>
                <w:sz w:val="18"/>
                <w:szCs w:val="18"/>
              </w:rPr>
            </w:pPr>
            <w:r w:rsidRPr="00F241D3">
              <w:rPr>
                <w:sz w:val="18"/>
                <w:szCs w:val="18"/>
              </w:rPr>
              <w:t>2&gt;</w:t>
            </w:r>
            <w:r w:rsidRPr="00F241D3">
              <w:rPr>
                <w:sz w:val="18"/>
                <w:szCs w:val="18"/>
              </w:rPr>
              <w:tab/>
              <w:t>if acknowledgement for SI request is received from lower layers:</w:t>
            </w:r>
          </w:p>
          <w:p w14:paraId="4215A5D7" w14:textId="090EEA05" w:rsidR="00F241D3" w:rsidRPr="00F241D3" w:rsidRDefault="00F241D3" w:rsidP="00F241D3">
            <w:pPr>
              <w:pStyle w:val="B3"/>
              <w:spacing w:after="0"/>
              <w:rPr>
                <w:rFonts w:eastAsiaTheme="minorEastAsia"/>
                <w:lang w:eastAsia="zh-TW"/>
              </w:rPr>
            </w:pPr>
            <w:r w:rsidRPr="00F241D3">
              <w:rPr>
                <w:sz w:val="18"/>
                <w:szCs w:val="18"/>
              </w:rPr>
              <w:t>3&gt;</w:t>
            </w:r>
            <w:r w:rsidRPr="00F241D3">
              <w:rPr>
                <w:sz w:val="18"/>
                <w:szCs w:val="18"/>
              </w:rPr>
              <w:tab/>
              <w:t>acquire the requested SI message(s) as defined in sub-clause 5.2.2.3.2, immediately;</w:t>
            </w:r>
          </w:p>
        </w:tc>
      </w:tr>
    </w:tbl>
    <w:p w14:paraId="6B687BA6" w14:textId="46A0B25A" w:rsidR="005E25B0" w:rsidRDefault="005E25B0" w:rsidP="00003CDB">
      <w:pPr>
        <w:spacing w:before="120"/>
        <w:jc w:val="both"/>
        <w:rPr>
          <w:rFonts w:asciiTheme="minorHAnsi" w:eastAsia="SimSun" w:hAnsiTheme="minorHAnsi" w:cstheme="minorHAnsi"/>
          <w:iCs/>
          <w:szCs w:val="22"/>
        </w:rPr>
      </w:pPr>
      <w:r>
        <w:rPr>
          <w:rFonts w:asciiTheme="minorHAnsi" w:eastAsia="SimSun" w:hAnsiTheme="minorHAnsi" w:cstheme="minorHAnsi"/>
          <w:iCs/>
          <w:szCs w:val="22"/>
        </w:rPr>
        <w:t xml:space="preserve">The </w:t>
      </w:r>
      <w:r w:rsidR="007B1153">
        <w:rPr>
          <w:rFonts w:asciiTheme="minorHAnsi" w:eastAsia="SimSun" w:hAnsiTheme="minorHAnsi" w:cstheme="minorHAnsi"/>
          <w:iCs/>
          <w:szCs w:val="22"/>
        </w:rPr>
        <w:t xml:space="preserve">time </w:t>
      </w:r>
      <w:r>
        <w:rPr>
          <w:rFonts w:asciiTheme="minorHAnsi" w:eastAsia="SimSun" w:hAnsiTheme="minorHAnsi" w:cstheme="minorHAnsi"/>
          <w:iCs/>
          <w:szCs w:val="22"/>
        </w:rPr>
        <w:t xml:space="preserve">distance </w:t>
      </w:r>
      <w:r w:rsidR="007B1153">
        <w:rPr>
          <w:rFonts w:asciiTheme="minorHAnsi" w:eastAsia="SimSun" w:hAnsiTheme="minorHAnsi" w:cstheme="minorHAnsi"/>
          <w:iCs/>
          <w:szCs w:val="22"/>
        </w:rPr>
        <w:t>between</w:t>
      </w:r>
      <w:r w:rsidR="002B38D3">
        <w:rPr>
          <w:rFonts w:asciiTheme="minorHAnsi" w:eastAsia="SimSun" w:hAnsiTheme="minorHAnsi" w:cstheme="minorHAnsi"/>
          <w:iCs/>
          <w:szCs w:val="22"/>
        </w:rPr>
        <w:t xml:space="preserve"> RACH transmission</w:t>
      </w:r>
      <w:r w:rsidR="007B1153">
        <w:rPr>
          <w:rFonts w:asciiTheme="minorHAnsi" w:eastAsia="SimSun" w:hAnsiTheme="minorHAnsi" w:cstheme="minorHAnsi"/>
          <w:iCs/>
          <w:szCs w:val="22"/>
        </w:rPr>
        <w:t>(Msg 1) and RAR window is defined in TS 38.213 as follow.</w:t>
      </w:r>
    </w:p>
    <w:tbl>
      <w:tblPr>
        <w:tblStyle w:val="TableGrid"/>
        <w:tblW w:w="0" w:type="auto"/>
        <w:tblLook w:val="04A0" w:firstRow="1" w:lastRow="0" w:firstColumn="1" w:lastColumn="0" w:noHBand="0" w:noVBand="1"/>
      </w:tblPr>
      <w:tblGrid>
        <w:gridCol w:w="9629"/>
      </w:tblGrid>
      <w:tr w:rsidR="007B1153" w14:paraId="26981492" w14:textId="77777777" w:rsidTr="007B1153">
        <w:tc>
          <w:tcPr>
            <w:tcW w:w="9629" w:type="dxa"/>
          </w:tcPr>
          <w:p w14:paraId="0B19852A" w14:textId="77777777" w:rsidR="00850A9E" w:rsidRPr="00850A9E" w:rsidRDefault="00850A9E" w:rsidP="00850A9E">
            <w:pPr>
              <w:pStyle w:val="Heading2"/>
              <w:ind w:left="850" w:hanging="850"/>
              <w:outlineLvl w:val="1"/>
              <w:rPr>
                <w:rFonts w:eastAsia="MS Mincho"/>
                <w:color w:val="2E74B5" w:themeColor="accent1" w:themeShade="BF"/>
                <w:sz w:val="18"/>
                <w:szCs w:val="18"/>
              </w:rPr>
            </w:pPr>
            <w:bookmarkStart w:id="16" w:name="_Ref491444649"/>
            <w:bookmarkStart w:id="17" w:name="_Ref491451289"/>
            <w:bookmarkStart w:id="18" w:name="_Ref491451291"/>
            <w:bookmarkStart w:id="19" w:name="_Ref491451292"/>
            <w:bookmarkStart w:id="20" w:name="_Ref491451293"/>
            <w:bookmarkStart w:id="21" w:name="_Ref491451294"/>
            <w:bookmarkStart w:id="22" w:name="_Ref491451297"/>
            <w:bookmarkStart w:id="23" w:name="_Ref491458133"/>
            <w:bookmarkStart w:id="24" w:name="_Toc12021463"/>
            <w:bookmarkStart w:id="25" w:name="_Toc20311575"/>
            <w:bookmarkStart w:id="26" w:name="_Toc26719400"/>
            <w:bookmarkStart w:id="27" w:name="_Toc44877060"/>
            <w:bookmarkStart w:id="28" w:name="_Toc51963691"/>
            <w:bookmarkStart w:id="29" w:name="_Toc66825528"/>
            <w:r w:rsidRPr="00850A9E">
              <w:rPr>
                <w:rFonts w:eastAsia="MS Mincho"/>
                <w:color w:val="2E74B5" w:themeColor="accent1" w:themeShade="BF"/>
                <w:sz w:val="18"/>
                <w:szCs w:val="18"/>
              </w:rPr>
              <w:t>8</w:t>
            </w:r>
            <w:r w:rsidRPr="00850A9E">
              <w:rPr>
                <w:rFonts w:eastAsia="MS Mincho" w:hint="eastAsia"/>
                <w:color w:val="2E74B5" w:themeColor="accent1" w:themeShade="BF"/>
                <w:sz w:val="18"/>
                <w:szCs w:val="18"/>
              </w:rPr>
              <w:t>.</w:t>
            </w:r>
            <w:r w:rsidRPr="00850A9E">
              <w:rPr>
                <w:rFonts w:eastAsia="MS Mincho"/>
                <w:color w:val="2E74B5" w:themeColor="accent1" w:themeShade="BF"/>
                <w:sz w:val="18"/>
                <w:szCs w:val="18"/>
              </w:rPr>
              <w:t>2</w:t>
            </w:r>
            <w:r w:rsidRPr="00850A9E">
              <w:rPr>
                <w:rFonts w:eastAsia="MS Mincho" w:hint="eastAsia"/>
                <w:color w:val="2E74B5" w:themeColor="accent1" w:themeShade="BF"/>
                <w:sz w:val="18"/>
                <w:szCs w:val="18"/>
              </w:rPr>
              <w:tab/>
            </w:r>
            <w:r w:rsidRPr="00850A9E">
              <w:rPr>
                <w:rFonts w:eastAsia="MS Mincho"/>
                <w:color w:val="2E74B5" w:themeColor="accent1" w:themeShade="BF"/>
                <w:sz w:val="18"/>
                <w:szCs w:val="18"/>
              </w:rPr>
              <w:t>Random access response</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657EFD1" w14:textId="7E94FEC1" w:rsidR="007B1153" w:rsidRPr="00850A9E" w:rsidRDefault="00850A9E" w:rsidP="00850A9E">
            <w:pPr>
              <w:rPr>
                <w:rFonts w:asciiTheme="minorHAnsi" w:eastAsia="Malgun Gothic" w:hAnsiTheme="minorHAnsi" w:cstheme="minorHAnsi"/>
                <w:iCs/>
                <w:sz w:val="18"/>
                <w:szCs w:val="18"/>
                <w:lang w:val="en-US"/>
              </w:rPr>
            </w:pPr>
            <w:r w:rsidRPr="00850A9E">
              <w:rPr>
                <w:rFonts w:asciiTheme="minorHAnsi" w:hAnsiTheme="minorHAnsi" w:cstheme="minorHAnsi"/>
                <w:sz w:val="18"/>
                <w:szCs w:val="18"/>
                <w:lang w:val="en-US"/>
              </w:rPr>
              <w:t>In response to a PRACH transmission, a UE attempts to detect</w:t>
            </w:r>
            <w:r w:rsidRPr="00850A9E">
              <w:rPr>
                <w:rFonts w:asciiTheme="minorHAnsi" w:hAnsiTheme="minorHAnsi" w:cstheme="minorHAnsi"/>
                <w:sz w:val="18"/>
                <w:szCs w:val="18"/>
              </w:rPr>
              <w:t xml:space="preserve"> a DCI format 1_0 with CRC scrambled by a corresponding RA-RNTI during a window controlled by higher layers [</w:t>
            </w:r>
            <w:r w:rsidRPr="00850A9E">
              <w:rPr>
                <w:rFonts w:asciiTheme="minorHAnsi" w:hAnsiTheme="minorHAnsi" w:cstheme="minorHAnsi"/>
                <w:sz w:val="18"/>
                <w:szCs w:val="18"/>
                <w:lang w:val="en-US"/>
              </w:rPr>
              <w:t>11, TS 38.321</w:t>
            </w:r>
            <w:r w:rsidRPr="00850A9E">
              <w:rPr>
                <w:rFonts w:asciiTheme="minorHAnsi" w:hAnsiTheme="minorHAnsi" w:cstheme="minorHAnsi"/>
                <w:sz w:val="18"/>
                <w:szCs w:val="18"/>
              </w:rPr>
              <w:t xml:space="preserve">]. </w:t>
            </w:r>
            <w:r w:rsidRPr="00850A9E">
              <w:rPr>
                <w:rFonts w:asciiTheme="minorHAnsi" w:hAnsiTheme="minorHAnsi" w:cstheme="minorHAnsi"/>
                <w:sz w:val="18"/>
                <w:szCs w:val="18"/>
                <w:highlight w:val="yellow"/>
                <w:lang w:val="en-US"/>
              </w:rPr>
              <w:t>The window starts at the first symbol of the earliest CORESET the UE is configured to receive PDCCH for Type1-PDCCH CSS set, as defined in Clause 10.1, that is at least one symbol, after the last symbol of the P</w:t>
            </w:r>
            <w:r w:rsidRPr="00850A9E">
              <w:rPr>
                <w:rFonts w:asciiTheme="minorHAnsi" w:hAnsiTheme="minorHAnsi" w:cstheme="minorHAnsi"/>
                <w:sz w:val="18"/>
                <w:szCs w:val="18"/>
                <w:highlight w:val="yellow"/>
              </w:rPr>
              <w:t>RACH occasion corresponding to the</w:t>
            </w:r>
            <w:r w:rsidRPr="00850A9E">
              <w:rPr>
                <w:rFonts w:asciiTheme="minorHAnsi" w:hAnsiTheme="minorHAnsi" w:cstheme="minorHAnsi"/>
                <w:sz w:val="18"/>
                <w:szCs w:val="18"/>
                <w:highlight w:val="yellow"/>
                <w:lang w:val="en-US"/>
              </w:rPr>
              <w:t xml:space="preserve"> PRACH transmission, </w:t>
            </w:r>
            <w:r w:rsidRPr="00850A9E">
              <w:rPr>
                <w:rFonts w:asciiTheme="minorHAnsi" w:hAnsiTheme="minorHAnsi" w:cstheme="minorHAnsi"/>
                <w:sz w:val="18"/>
                <w:szCs w:val="18"/>
                <w:highlight w:val="yellow"/>
              </w:rPr>
              <w:t xml:space="preserve">where the symbol duration corresponds to the SCS for Type1-PDCCH </w:t>
            </w:r>
            <w:r w:rsidRPr="00850A9E">
              <w:rPr>
                <w:rFonts w:asciiTheme="minorHAnsi" w:hAnsiTheme="minorHAnsi" w:cstheme="minorHAnsi"/>
                <w:sz w:val="18"/>
                <w:szCs w:val="18"/>
                <w:highlight w:val="yellow"/>
                <w:lang w:val="en-US"/>
              </w:rPr>
              <w:t>CSS set</w:t>
            </w:r>
            <w:r w:rsidRPr="00850A9E">
              <w:rPr>
                <w:rFonts w:asciiTheme="minorHAnsi" w:hAnsiTheme="minorHAnsi" w:cstheme="minorHAnsi"/>
                <w:sz w:val="18"/>
                <w:szCs w:val="18"/>
                <w:highlight w:val="yellow"/>
              </w:rPr>
              <w:t xml:space="preserve"> as defined in Clause 10.1</w:t>
            </w:r>
            <w:r w:rsidRPr="00850A9E">
              <w:rPr>
                <w:rFonts w:asciiTheme="minorHAnsi" w:hAnsiTheme="minorHAnsi" w:cstheme="minorHAnsi"/>
                <w:sz w:val="18"/>
                <w:szCs w:val="18"/>
                <w:highlight w:val="yellow"/>
                <w:lang w:val="en-US"/>
              </w:rPr>
              <w:t>.</w:t>
            </w:r>
            <w:r w:rsidRPr="00850A9E">
              <w:rPr>
                <w:rFonts w:asciiTheme="minorHAnsi" w:hAnsiTheme="minorHAnsi" w:cstheme="minorHAnsi"/>
                <w:sz w:val="18"/>
                <w:szCs w:val="18"/>
                <w:lang w:val="en-US"/>
              </w:rPr>
              <w:t xml:space="preserve"> The length of the window in number of slots, based on the SCS for Type1-PDCCH CSS set, is provided by </w:t>
            </w:r>
            <w:bookmarkStart w:id="30" w:name="_Hlk505324461"/>
            <w:r w:rsidRPr="00850A9E">
              <w:rPr>
                <w:rFonts w:asciiTheme="minorHAnsi" w:hAnsiTheme="minorHAnsi" w:cstheme="minorHAnsi"/>
                <w:i/>
                <w:sz w:val="18"/>
                <w:szCs w:val="18"/>
              </w:rPr>
              <w:t>ra-ResponseWindow</w:t>
            </w:r>
            <w:bookmarkEnd w:id="30"/>
            <w:r w:rsidRPr="00850A9E">
              <w:rPr>
                <w:rFonts w:asciiTheme="minorHAnsi" w:hAnsiTheme="minorHAnsi" w:cstheme="minorHAnsi"/>
                <w:sz w:val="18"/>
                <w:szCs w:val="18"/>
                <w:lang w:val="en-US"/>
              </w:rPr>
              <w:t xml:space="preserve">. </w:t>
            </w:r>
          </w:p>
        </w:tc>
      </w:tr>
    </w:tbl>
    <w:p w14:paraId="693906CC" w14:textId="77777777" w:rsidR="00553D5F" w:rsidRDefault="00553D5F" w:rsidP="00553D5F">
      <w:pPr>
        <w:spacing w:before="120"/>
        <w:jc w:val="both"/>
        <w:rPr>
          <w:rFonts w:asciiTheme="minorHAnsi" w:eastAsia="SimSun" w:hAnsiTheme="minorHAnsi" w:cstheme="minorHAnsi"/>
          <w:iCs/>
          <w:szCs w:val="22"/>
        </w:rPr>
      </w:pPr>
      <w:bookmarkStart w:id="31" w:name="_Ref84619548"/>
      <w:r>
        <w:rPr>
          <w:rFonts w:asciiTheme="minorHAnsi" w:eastAsia="SimSun" w:hAnsiTheme="minorHAnsi" w:cstheme="minorHAnsi"/>
          <w:iCs/>
          <w:szCs w:val="22"/>
        </w:rPr>
        <w:t xml:space="preserve">To avoid the long interruption due to single gap, multiple short aperiodic gaps for Msg1, </w:t>
      </w:r>
      <w:r w:rsidRPr="003234EA">
        <w:rPr>
          <w:rFonts w:asciiTheme="minorHAnsi" w:eastAsia="SimSun" w:hAnsiTheme="minorHAnsi" w:cstheme="minorHAnsi"/>
          <w:iCs/>
          <w:szCs w:val="22"/>
        </w:rPr>
        <w:t>Msg2, (Msg3, Msg4) transmission/reception</w:t>
      </w:r>
      <w:r>
        <w:rPr>
          <w:rFonts w:asciiTheme="minorHAnsi" w:eastAsia="SimSun" w:hAnsiTheme="minorHAnsi" w:cstheme="minorHAnsi"/>
          <w:iCs/>
          <w:szCs w:val="22"/>
        </w:rPr>
        <w:t xml:space="preserve"> or the combination of Msgs is preferred. The typical RACH procedure is shown as follow. The </w:t>
      </w:r>
      <w:r w:rsidRPr="00821025">
        <w:rPr>
          <w:rFonts w:asciiTheme="minorHAnsi" w:eastAsia="SimSun" w:hAnsiTheme="minorHAnsi" w:cstheme="minorHAnsi"/>
          <w:iCs/>
          <w:szCs w:val="22"/>
        </w:rPr>
        <w:t xml:space="preserve">length of each aperiodic gap depends on UE’s waiting time for Msg1/Msg3, the length of RAR window and the timer for contention solution. </w:t>
      </w:r>
      <w:r>
        <w:rPr>
          <w:rFonts w:asciiTheme="minorHAnsi" w:eastAsia="SimSun" w:hAnsiTheme="minorHAnsi" w:cstheme="minorHAnsi"/>
          <w:iCs/>
          <w:szCs w:val="22"/>
        </w:rPr>
        <w:t xml:space="preserve">Thus, UE may request one gap per RA Msg, such as Msg 1 and Msg 3 with 6ms aperiodic gap and </w:t>
      </w:r>
      <w:r>
        <w:rPr>
          <w:rFonts w:asciiTheme="minorHAnsi" w:eastAsia="SimSun" w:hAnsiTheme="minorHAnsi" w:cstheme="minorHAnsi"/>
          <w:iCs/>
          <w:szCs w:val="22"/>
        </w:rPr>
        <w:lastRenderedPageBreak/>
        <w:t>Msg 2 with 10ms and Msg 4 with 20ms. However, in most scenarios, o</w:t>
      </w:r>
      <w:r w:rsidRPr="00152D8D">
        <w:rPr>
          <w:rFonts w:asciiTheme="minorHAnsi" w:eastAsia="SimSun" w:hAnsiTheme="minorHAnsi" w:cstheme="minorHAnsi"/>
          <w:iCs/>
          <w:szCs w:val="22"/>
        </w:rPr>
        <w:t>ne gap per RA message is not efficient</w:t>
      </w:r>
      <w:r>
        <w:rPr>
          <w:rFonts w:asciiTheme="minorHAnsi" w:eastAsia="SimSun" w:hAnsiTheme="minorHAnsi" w:cstheme="minorHAnsi"/>
          <w:iCs/>
          <w:szCs w:val="22"/>
        </w:rPr>
        <w:t xml:space="preserve"> for UE in network A’s CONNECTED mode</w:t>
      </w:r>
      <w:r w:rsidRPr="00152D8D">
        <w:rPr>
          <w:rFonts w:asciiTheme="minorHAnsi" w:eastAsia="SimSun" w:hAnsiTheme="minorHAnsi" w:cstheme="minorHAnsi"/>
          <w:iCs/>
          <w:szCs w:val="22"/>
        </w:rPr>
        <w:t xml:space="preserve">. </w:t>
      </w:r>
      <w:r>
        <w:rPr>
          <w:rFonts w:asciiTheme="minorHAnsi" w:eastAsia="SimSun" w:hAnsiTheme="minorHAnsi" w:cstheme="minorHAnsi"/>
          <w:iCs/>
          <w:szCs w:val="22"/>
        </w:rPr>
        <w:t>Especially</w:t>
      </w:r>
      <w:r w:rsidRPr="00152D8D">
        <w:rPr>
          <w:rFonts w:asciiTheme="minorHAnsi" w:eastAsia="SimSun" w:hAnsiTheme="minorHAnsi" w:cstheme="minorHAnsi"/>
          <w:iCs/>
          <w:szCs w:val="22"/>
        </w:rPr>
        <w:t>, the RA procedure may be used quite often and therefore larger number of gaps will lead to loss of data in the serving cell</w:t>
      </w:r>
      <w:r>
        <w:rPr>
          <w:rFonts w:asciiTheme="minorHAnsi" w:eastAsia="SimSun" w:hAnsiTheme="minorHAnsi" w:cstheme="minorHAnsi"/>
          <w:iCs/>
          <w:szCs w:val="22"/>
        </w:rPr>
        <w:t xml:space="preserve"> of the network A. Therefore, to efficient manage the gaps for RACH, UE can also request one aperiodic gap to handle several Msgs combination. Generally, 20ms is enough for the delay of two-step RACH in some scenarios and the length for some combined Msgs of 4-step RACH.  For example, the possible aperiodic gaps combination for 4-step RACH can be as follow.</w:t>
      </w:r>
    </w:p>
    <w:p w14:paraId="4BC6B140" w14:textId="5D4B986A" w:rsidR="00553D5F" w:rsidRDefault="00553D5F" w:rsidP="00553D5F">
      <w:pPr>
        <w:pStyle w:val="Caption"/>
        <w:jc w:val="center"/>
        <w:rPr>
          <w:rFonts w:asciiTheme="minorHAnsi" w:hAnsiTheme="minorHAnsi" w:cstheme="minorHAnsi"/>
          <w:iCs/>
          <w:szCs w:val="22"/>
        </w:rPr>
      </w:pPr>
      <w:r>
        <w:t xml:space="preserve">Table </w:t>
      </w:r>
      <w:r>
        <w:fldChar w:fldCharType="begin"/>
      </w:r>
      <w:r>
        <w:instrText xml:space="preserve"> SEQ Table \* ARABIC </w:instrText>
      </w:r>
      <w:r>
        <w:fldChar w:fldCharType="separate"/>
      </w:r>
      <w:r w:rsidR="00C837D7">
        <w:rPr>
          <w:noProof/>
        </w:rPr>
        <w:t>1</w:t>
      </w:r>
      <w:r>
        <w:fldChar w:fldCharType="end"/>
      </w:r>
      <w:r>
        <w:t>.</w:t>
      </w:r>
      <w:r w:rsidR="00CE64A1">
        <w:t>An example of t</w:t>
      </w:r>
      <w:r>
        <w:t>he relation between MGL and Msg combination for 4-step RACH</w:t>
      </w:r>
    </w:p>
    <w:tbl>
      <w:tblPr>
        <w:tblStyle w:val="TableGrid"/>
        <w:tblW w:w="0" w:type="auto"/>
        <w:jc w:val="center"/>
        <w:tblLook w:val="04A0" w:firstRow="1" w:lastRow="0" w:firstColumn="1" w:lastColumn="0" w:noHBand="0" w:noVBand="1"/>
      </w:tblPr>
      <w:tblGrid>
        <w:gridCol w:w="2160"/>
        <w:gridCol w:w="2430"/>
      </w:tblGrid>
      <w:tr w:rsidR="00553D5F" w14:paraId="42528468" w14:textId="77777777" w:rsidTr="00646EFC">
        <w:trPr>
          <w:jc w:val="center"/>
        </w:trPr>
        <w:tc>
          <w:tcPr>
            <w:tcW w:w="2160" w:type="dxa"/>
          </w:tcPr>
          <w:p w14:paraId="208AC8BB" w14:textId="77777777" w:rsidR="00553D5F" w:rsidRDefault="00553D5F" w:rsidP="00646EFC">
            <w:pPr>
              <w:spacing w:before="120"/>
              <w:jc w:val="both"/>
              <w:rPr>
                <w:rFonts w:asciiTheme="minorHAnsi" w:eastAsia="SimSun" w:hAnsiTheme="minorHAnsi" w:cstheme="minorHAnsi"/>
                <w:iCs/>
                <w:szCs w:val="22"/>
              </w:rPr>
            </w:pPr>
            <w:r>
              <w:rPr>
                <w:rFonts w:asciiTheme="minorHAnsi" w:eastAsia="SimSun" w:hAnsiTheme="minorHAnsi" w:cstheme="minorHAnsi"/>
                <w:iCs/>
                <w:szCs w:val="22"/>
              </w:rPr>
              <w:t>Message Type</w:t>
            </w:r>
          </w:p>
        </w:tc>
        <w:tc>
          <w:tcPr>
            <w:tcW w:w="2430" w:type="dxa"/>
          </w:tcPr>
          <w:p w14:paraId="074377AB" w14:textId="77777777" w:rsidR="00553D5F" w:rsidRDefault="00553D5F" w:rsidP="00646EFC">
            <w:pPr>
              <w:spacing w:before="120"/>
              <w:jc w:val="both"/>
              <w:rPr>
                <w:rFonts w:asciiTheme="minorHAnsi" w:eastAsia="SimSun" w:hAnsiTheme="minorHAnsi" w:cstheme="minorHAnsi"/>
                <w:iCs/>
                <w:szCs w:val="22"/>
              </w:rPr>
            </w:pPr>
            <w:r>
              <w:rPr>
                <w:rFonts w:asciiTheme="minorHAnsi" w:eastAsia="SimSun" w:hAnsiTheme="minorHAnsi" w:cstheme="minorHAnsi"/>
                <w:iCs/>
                <w:szCs w:val="22"/>
              </w:rPr>
              <w:t>MGL(ms)</w:t>
            </w:r>
          </w:p>
        </w:tc>
      </w:tr>
      <w:tr w:rsidR="00553D5F" w14:paraId="14C1F117" w14:textId="77777777" w:rsidTr="00646EFC">
        <w:trPr>
          <w:jc w:val="center"/>
        </w:trPr>
        <w:tc>
          <w:tcPr>
            <w:tcW w:w="2160" w:type="dxa"/>
          </w:tcPr>
          <w:p w14:paraId="72AE66D7" w14:textId="77777777" w:rsidR="00553D5F" w:rsidRDefault="00553D5F" w:rsidP="00646EFC">
            <w:pPr>
              <w:spacing w:before="120"/>
              <w:jc w:val="both"/>
              <w:rPr>
                <w:rFonts w:asciiTheme="minorHAnsi" w:eastAsia="SimSun" w:hAnsiTheme="minorHAnsi" w:cstheme="minorHAnsi"/>
                <w:iCs/>
                <w:szCs w:val="22"/>
                <w:lang w:eastAsia="zh-CN"/>
              </w:rPr>
            </w:pPr>
            <w:r>
              <w:rPr>
                <w:rFonts w:asciiTheme="minorHAnsi" w:eastAsia="SimSun" w:hAnsiTheme="minorHAnsi" w:cstheme="minorHAnsi"/>
                <w:iCs/>
                <w:szCs w:val="22"/>
              </w:rPr>
              <w:t>Msg1, Msg2</w:t>
            </w:r>
          </w:p>
        </w:tc>
        <w:tc>
          <w:tcPr>
            <w:tcW w:w="2430" w:type="dxa"/>
          </w:tcPr>
          <w:p w14:paraId="27AC36E0" w14:textId="77777777" w:rsidR="00553D5F" w:rsidRDefault="00553D5F" w:rsidP="00646EFC">
            <w:pPr>
              <w:spacing w:before="120"/>
              <w:jc w:val="both"/>
              <w:rPr>
                <w:rFonts w:asciiTheme="minorHAnsi" w:eastAsia="SimSun" w:hAnsiTheme="minorHAnsi" w:cstheme="minorHAnsi"/>
                <w:iCs/>
                <w:szCs w:val="22"/>
              </w:rPr>
            </w:pPr>
            <w:r>
              <w:rPr>
                <w:rFonts w:asciiTheme="minorHAnsi" w:eastAsia="SimSun" w:hAnsiTheme="minorHAnsi" w:cstheme="minorHAnsi"/>
                <w:iCs/>
                <w:szCs w:val="22"/>
              </w:rPr>
              <w:t>10</w:t>
            </w:r>
          </w:p>
        </w:tc>
      </w:tr>
      <w:tr w:rsidR="00553D5F" w14:paraId="5B828075" w14:textId="77777777" w:rsidTr="00646EFC">
        <w:trPr>
          <w:jc w:val="center"/>
        </w:trPr>
        <w:tc>
          <w:tcPr>
            <w:tcW w:w="2160" w:type="dxa"/>
          </w:tcPr>
          <w:p w14:paraId="6F4ABE4B" w14:textId="77777777" w:rsidR="00553D5F" w:rsidRDefault="00553D5F" w:rsidP="00646EFC">
            <w:pPr>
              <w:spacing w:before="120"/>
              <w:jc w:val="both"/>
              <w:rPr>
                <w:rFonts w:asciiTheme="minorHAnsi" w:eastAsia="SimSun" w:hAnsiTheme="minorHAnsi" w:cstheme="minorHAnsi"/>
                <w:iCs/>
                <w:szCs w:val="22"/>
              </w:rPr>
            </w:pPr>
            <w:r>
              <w:rPr>
                <w:rFonts w:asciiTheme="minorHAnsi" w:eastAsia="SimSun" w:hAnsiTheme="minorHAnsi" w:cstheme="minorHAnsi"/>
                <w:iCs/>
                <w:szCs w:val="22"/>
              </w:rPr>
              <w:t xml:space="preserve">Msg3, Msg 4 </w:t>
            </w:r>
          </w:p>
        </w:tc>
        <w:tc>
          <w:tcPr>
            <w:tcW w:w="2430" w:type="dxa"/>
          </w:tcPr>
          <w:p w14:paraId="21733344" w14:textId="77777777" w:rsidR="00553D5F" w:rsidRDefault="00553D5F" w:rsidP="00646EFC">
            <w:pPr>
              <w:spacing w:before="120"/>
              <w:jc w:val="both"/>
              <w:rPr>
                <w:rFonts w:asciiTheme="minorHAnsi" w:eastAsia="SimSun" w:hAnsiTheme="minorHAnsi" w:cstheme="minorHAnsi"/>
                <w:iCs/>
                <w:szCs w:val="22"/>
              </w:rPr>
            </w:pPr>
            <w:r>
              <w:rPr>
                <w:rFonts w:asciiTheme="minorHAnsi" w:eastAsia="SimSun" w:hAnsiTheme="minorHAnsi" w:cstheme="minorHAnsi"/>
                <w:iCs/>
                <w:szCs w:val="22"/>
              </w:rPr>
              <w:t>20</w:t>
            </w:r>
          </w:p>
        </w:tc>
      </w:tr>
      <w:tr w:rsidR="00553D5F" w14:paraId="2B083D16" w14:textId="77777777" w:rsidTr="00646EFC">
        <w:trPr>
          <w:jc w:val="center"/>
        </w:trPr>
        <w:tc>
          <w:tcPr>
            <w:tcW w:w="2160" w:type="dxa"/>
          </w:tcPr>
          <w:p w14:paraId="3886F0A8" w14:textId="77777777" w:rsidR="00553D5F" w:rsidRDefault="00553D5F" w:rsidP="00646EFC">
            <w:pPr>
              <w:spacing w:before="120"/>
              <w:jc w:val="both"/>
              <w:rPr>
                <w:rFonts w:asciiTheme="minorHAnsi" w:eastAsia="SimSun" w:hAnsiTheme="minorHAnsi" w:cstheme="minorHAnsi"/>
                <w:iCs/>
                <w:szCs w:val="22"/>
              </w:rPr>
            </w:pPr>
            <w:r>
              <w:rPr>
                <w:rFonts w:asciiTheme="minorHAnsi" w:eastAsia="SimSun" w:hAnsiTheme="minorHAnsi" w:cstheme="minorHAnsi"/>
                <w:iCs/>
                <w:szCs w:val="22"/>
              </w:rPr>
              <w:t>Msg4(Optional)</w:t>
            </w:r>
          </w:p>
        </w:tc>
        <w:tc>
          <w:tcPr>
            <w:tcW w:w="2430" w:type="dxa"/>
          </w:tcPr>
          <w:p w14:paraId="2BCB22F1" w14:textId="77777777" w:rsidR="00553D5F" w:rsidRDefault="00553D5F" w:rsidP="00646EFC">
            <w:pPr>
              <w:spacing w:before="120"/>
              <w:jc w:val="both"/>
              <w:rPr>
                <w:rFonts w:asciiTheme="minorHAnsi" w:eastAsia="SimSun" w:hAnsiTheme="minorHAnsi" w:cstheme="minorHAnsi"/>
                <w:iCs/>
                <w:szCs w:val="22"/>
                <w:lang w:eastAsia="zh-CN"/>
              </w:rPr>
            </w:pPr>
            <w:r>
              <w:rPr>
                <w:rFonts w:asciiTheme="minorHAnsi" w:eastAsia="SimSun" w:hAnsiTheme="minorHAnsi" w:cstheme="minorHAnsi"/>
                <w:iCs/>
                <w:szCs w:val="22"/>
              </w:rPr>
              <w:t>20</w:t>
            </w:r>
          </w:p>
        </w:tc>
      </w:tr>
    </w:tbl>
    <w:p w14:paraId="761C3E0B" w14:textId="05B3306E" w:rsidR="00553D5F" w:rsidRDefault="00553D5F" w:rsidP="00553D5F">
      <w:pPr>
        <w:spacing w:before="120"/>
        <w:jc w:val="both"/>
        <w:rPr>
          <w:rFonts w:asciiTheme="minorHAnsi" w:eastAsia="SimSun" w:hAnsiTheme="minorHAnsi" w:cstheme="minorHAnsi"/>
          <w:iCs/>
          <w:szCs w:val="22"/>
        </w:rPr>
      </w:pPr>
      <w:r>
        <w:rPr>
          <w:rFonts w:asciiTheme="minorHAnsi" w:eastAsia="SimSun" w:hAnsiTheme="minorHAnsi" w:cstheme="minorHAnsi"/>
          <w:iCs/>
          <w:szCs w:val="22"/>
        </w:rPr>
        <w:t xml:space="preserve">However, considering the RRC procedure delay, the RACH procedure may be missed if UE requests another aperiodic gap after UE finishing the reception in the first aperiodic gap. Thus, to avoid missing the following signal reception/transmission windows, it’s preferred </w:t>
      </w:r>
      <w:r w:rsidR="00CE64A1">
        <w:rPr>
          <w:rFonts w:asciiTheme="minorHAnsi" w:eastAsia="SimSun" w:hAnsiTheme="minorHAnsi" w:cstheme="minorHAnsi"/>
          <w:iCs/>
          <w:szCs w:val="22"/>
        </w:rPr>
        <w:t xml:space="preserve">that </w:t>
      </w:r>
      <w:r>
        <w:rPr>
          <w:rFonts w:asciiTheme="minorHAnsi" w:eastAsia="SimSun" w:hAnsiTheme="minorHAnsi" w:cstheme="minorHAnsi"/>
          <w:iCs/>
          <w:szCs w:val="22"/>
        </w:rPr>
        <w:t xml:space="preserve">the UE can </w:t>
      </w:r>
      <w:r w:rsidR="0017210F">
        <w:rPr>
          <w:rFonts w:asciiTheme="minorHAnsi" w:eastAsia="SimSun" w:hAnsiTheme="minorHAnsi" w:cstheme="minorHAnsi"/>
          <w:iCs/>
          <w:szCs w:val="22"/>
        </w:rPr>
        <w:t>be configured with</w:t>
      </w:r>
      <w:r>
        <w:rPr>
          <w:rFonts w:asciiTheme="minorHAnsi" w:eastAsia="SimSun" w:hAnsiTheme="minorHAnsi" w:cstheme="minorHAnsi"/>
          <w:iCs/>
          <w:szCs w:val="22"/>
        </w:rPr>
        <w:t xml:space="preserve"> several aperiodic gaps once a time. </w:t>
      </w:r>
    </w:p>
    <w:p w14:paraId="1F780684" w14:textId="46BD0411" w:rsidR="00FA46E4" w:rsidRDefault="00FA46E4" w:rsidP="00FA46E4">
      <w:pPr>
        <w:spacing w:before="120"/>
        <w:jc w:val="center"/>
        <w:rPr>
          <w:rFonts w:asciiTheme="minorHAnsi" w:eastAsia="SimSun" w:hAnsiTheme="minorHAnsi" w:cstheme="minorHAnsi"/>
          <w:iCs/>
          <w:szCs w:val="22"/>
        </w:rPr>
      </w:pPr>
      <w:r>
        <w:rPr>
          <w:rFonts w:asciiTheme="minorHAnsi" w:eastAsia="SimSun" w:hAnsiTheme="minorHAnsi" w:cstheme="minorHAnsi"/>
          <w:iCs/>
          <w:noProof/>
          <w:szCs w:val="22"/>
        </w:rPr>
        <w:drawing>
          <wp:inline distT="0" distB="0" distL="0" distR="0" wp14:anchorId="561E7695" wp14:editId="6B497ECC">
            <wp:extent cx="5886450" cy="969336"/>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78968" cy="984571"/>
                    </a:xfrm>
                    <a:prstGeom prst="rect">
                      <a:avLst/>
                    </a:prstGeom>
                    <a:noFill/>
                  </pic:spPr>
                </pic:pic>
              </a:graphicData>
            </a:graphic>
          </wp:inline>
        </w:drawing>
      </w:r>
    </w:p>
    <w:p w14:paraId="5C51C987" w14:textId="47160B18" w:rsidR="00993C23" w:rsidRPr="00687C94" w:rsidRDefault="00993C23" w:rsidP="00993C23">
      <w:pPr>
        <w:pStyle w:val="Caption"/>
        <w:jc w:val="center"/>
        <w:rPr>
          <w:rFonts w:asciiTheme="minorHAnsi" w:hAnsiTheme="minorHAnsi" w:cstheme="minorHAnsi"/>
          <w:iCs/>
          <w:szCs w:val="22"/>
        </w:rPr>
      </w:pPr>
      <w:r>
        <w:t xml:space="preserve">Figure </w:t>
      </w:r>
      <w:r>
        <w:fldChar w:fldCharType="begin"/>
      </w:r>
      <w:r>
        <w:instrText xml:space="preserve"> SEQ Figure \* ARABIC </w:instrText>
      </w:r>
      <w:r>
        <w:fldChar w:fldCharType="separate"/>
      </w:r>
      <w:r w:rsidR="00C837D7">
        <w:rPr>
          <w:noProof/>
        </w:rPr>
        <w:t>1</w:t>
      </w:r>
      <w:r>
        <w:fldChar w:fldCharType="end"/>
      </w:r>
      <w:r>
        <w:t>. Typical RACH procedure for on-demand SI</w:t>
      </w:r>
    </w:p>
    <w:p w14:paraId="5A878C78" w14:textId="76B468F5" w:rsidR="00A72C62" w:rsidRDefault="00DF1F8C" w:rsidP="001427F5">
      <w:pPr>
        <w:spacing w:before="120"/>
        <w:jc w:val="both"/>
        <w:rPr>
          <w:rFonts w:asciiTheme="minorHAnsi" w:eastAsia="SimSun" w:hAnsiTheme="minorHAnsi" w:cstheme="minorHAnsi"/>
          <w:b/>
          <w:bCs/>
          <w:i/>
          <w:szCs w:val="22"/>
        </w:rPr>
      </w:pPr>
      <w:bookmarkStart w:id="32" w:name="_Ref95597763"/>
      <w:bookmarkStart w:id="33" w:name="_Ref91893369"/>
      <w:r w:rsidRPr="009A085B">
        <w:rPr>
          <w:rFonts w:asciiTheme="minorHAnsi" w:eastAsia="SimSun" w:hAnsiTheme="minorHAnsi" w:cstheme="minorHAnsi"/>
          <w:b/>
          <w:bCs/>
          <w:i/>
          <w:szCs w:val="22"/>
        </w:rPr>
        <w:t xml:space="preserve">Proposal </w:t>
      </w:r>
      <w:r w:rsidRPr="009A085B">
        <w:rPr>
          <w:rFonts w:asciiTheme="minorHAnsi" w:eastAsia="SimSun" w:hAnsiTheme="minorHAnsi" w:cstheme="minorHAnsi"/>
          <w:b/>
          <w:bCs/>
          <w:i/>
          <w:szCs w:val="22"/>
        </w:rPr>
        <w:fldChar w:fldCharType="begin"/>
      </w:r>
      <w:r w:rsidRPr="009A085B">
        <w:rPr>
          <w:rFonts w:asciiTheme="minorHAnsi" w:eastAsia="SimSun" w:hAnsiTheme="minorHAnsi" w:cstheme="minorHAnsi"/>
          <w:b/>
          <w:bCs/>
          <w:i/>
          <w:szCs w:val="22"/>
        </w:rPr>
        <w:instrText xml:space="preserve"> SEQ Proposal \* ARABIC </w:instrText>
      </w:r>
      <w:r w:rsidRPr="009A085B">
        <w:rPr>
          <w:rFonts w:asciiTheme="minorHAnsi" w:eastAsia="SimSun" w:hAnsiTheme="minorHAnsi" w:cstheme="minorHAnsi"/>
          <w:b/>
          <w:bCs/>
          <w:i/>
          <w:szCs w:val="22"/>
        </w:rPr>
        <w:fldChar w:fldCharType="separate"/>
      </w:r>
      <w:r w:rsidR="00C837D7">
        <w:rPr>
          <w:rFonts w:asciiTheme="minorHAnsi" w:eastAsia="SimSun" w:hAnsiTheme="minorHAnsi" w:cstheme="minorHAnsi"/>
          <w:b/>
          <w:bCs/>
          <w:i/>
          <w:noProof/>
          <w:szCs w:val="22"/>
        </w:rPr>
        <w:t>4</w:t>
      </w:r>
      <w:r w:rsidRPr="009A085B">
        <w:rPr>
          <w:rFonts w:asciiTheme="minorHAnsi" w:eastAsia="SimSun" w:hAnsiTheme="minorHAnsi" w:cstheme="minorHAnsi"/>
          <w:b/>
          <w:bCs/>
          <w:i/>
          <w:szCs w:val="22"/>
        </w:rPr>
        <w:fldChar w:fldCharType="end"/>
      </w:r>
      <w:bookmarkEnd w:id="31"/>
      <w:r w:rsidR="001427F5">
        <w:rPr>
          <w:rFonts w:asciiTheme="minorHAnsi" w:eastAsia="SimSun" w:hAnsiTheme="minorHAnsi" w:cstheme="minorHAnsi"/>
          <w:b/>
          <w:bCs/>
          <w:i/>
          <w:szCs w:val="22"/>
        </w:rPr>
        <w:t xml:space="preserve">: </w:t>
      </w:r>
      <w:r w:rsidR="007F7BA4">
        <w:rPr>
          <w:rFonts w:asciiTheme="minorHAnsi" w:eastAsia="SimSun" w:hAnsiTheme="minorHAnsi" w:cstheme="minorHAnsi"/>
          <w:b/>
          <w:bCs/>
          <w:i/>
          <w:szCs w:val="22"/>
        </w:rPr>
        <w:t xml:space="preserve">For On-demand </w:t>
      </w:r>
      <w:r w:rsidR="0045128D">
        <w:rPr>
          <w:rFonts w:asciiTheme="minorHAnsi" w:eastAsia="SimSun" w:hAnsiTheme="minorHAnsi" w:cstheme="minorHAnsi"/>
          <w:b/>
          <w:bCs/>
          <w:i/>
          <w:szCs w:val="22"/>
        </w:rPr>
        <w:t xml:space="preserve">SI </w:t>
      </w:r>
      <w:r w:rsidR="007F7BA4">
        <w:rPr>
          <w:rFonts w:asciiTheme="minorHAnsi" w:eastAsia="SimSun" w:hAnsiTheme="minorHAnsi" w:cstheme="minorHAnsi"/>
          <w:b/>
          <w:bCs/>
          <w:i/>
          <w:szCs w:val="22"/>
        </w:rPr>
        <w:t xml:space="preserve">request, </w:t>
      </w:r>
      <w:r w:rsidR="00A72C62">
        <w:rPr>
          <w:rFonts w:asciiTheme="minorHAnsi" w:eastAsia="SimSun" w:hAnsiTheme="minorHAnsi" w:cstheme="minorHAnsi"/>
          <w:b/>
          <w:bCs/>
          <w:i/>
          <w:szCs w:val="22"/>
        </w:rPr>
        <w:t>UE shall request one</w:t>
      </w:r>
      <w:r w:rsidR="00A72C62" w:rsidRPr="00267C65">
        <w:rPr>
          <w:rFonts w:asciiTheme="minorHAnsi" w:eastAsia="SimSun" w:hAnsiTheme="minorHAnsi" w:cstheme="minorHAnsi"/>
          <w:b/>
          <w:bCs/>
          <w:i/>
          <w:szCs w:val="22"/>
        </w:rPr>
        <w:t xml:space="preserve"> aperiodic gap</w:t>
      </w:r>
      <w:r w:rsidR="00213319">
        <w:rPr>
          <w:rFonts w:asciiTheme="minorHAnsi" w:eastAsia="SimSun" w:hAnsiTheme="minorHAnsi" w:cstheme="minorHAnsi"/>
          <w:b/>
          <w:bCs/>
          <w:i/>
          <w:szCs w:val="22"/>
        </w:rPr>
        <w:t>(20ms)</w:t>
      </w:r>
      <w:r w:rsidR="00A72C62" w:rsidRPr="00267C65">
        <w:rPr>
          <w:rFonts w:asciiTheme="minorHAnsi" w:eastAsia="SimSun" w:hAnsiTheme="minorHAnsi" w:cstheme="minorHAnsi"/>
          <w:b/>
          <w:bCs/>
          <w:i/>
          <w:szCs w:val="22"/>
        </w:rPr>
        <w:t xml:space="preserve"> for Msg</w:t>
      </w:r>
      <w:r w:rsidR="00CB2ECF">
        <w:rPr>
          <w:rFonts w:asciiTheme="minorHAnsi" w:eastAsia="SimSun" w:hAnsiTheme="minorHAnsi" w:cstheme="minorHAnsi"/>
          <w:b/>
          <w:bCs/>
          <w:i/>
          <w:szCs w:val="22"/>
        </w:rPr>
        <w:t>s</w:t>
      </w:r>
      <w:r w:rsidR="00A72C62">
        <w:rPr>
          <w:rFonts w:asciiTheme="minorHAnsi" w:eastAsia="SimSun" w:hAnsiTheme="minorHAnsi" w:cstheme="minorHAnsi"/>
          <w:b/>
          <w:bCs/>
          <w:i/>
          <w:szCs w:val="22"/>
        </w:rPr>
        <w:t xml:space="preserve"> </w:t>
      </w:r>
      <w:r w:rsidR="007F7BA4">
        <w:rPr>
          <w:rFonts w:asciiTheme="minorHAnsi" w:eastAsia="SimSun" w:hAnsiTheme="minorHAnsi" w:cstheme="minorHAnsi"/>
          <w:b/>
          <w:bCs/>
          <w:i/>
          <w:szCs w:val="22"/>
        </w:rPr>
        <w:t xml:space="preserve">processing </w:t>
      </w:r>
      <w:r w:rsidR="00A72C62">
        <w:rPr>
          <w:rFonts w:asciiTheme="minorHAnsi" w:eastAsia="SimSun" w:hAnsiTheme="minorHAnsi" w:cstheme="minorHAnsi"/>
          <w:b/>
          <w:bCs/>
          <w:i/>
          <w:szCs w:val="22"/>
        </w:rPr>
        <w:t xml:space="preserve">when the proximity of </w:t>
      </w:r>
      <w:r w:rsidR="00F6149F">
        <w:rPr>
          <w:rFonts w:asciiTheme="minorHAnsi" w:eastAsia="SimSun" w:hAnsiTheme="minorHAnsi" w:cstheme="minorHAnsi"/>
          <w:b/>
          <w:bCs/>
          <w:i/>
          <w:szCs w:val="22"/>
        </w:rPr>
        <w:t>adj</w:t>
      </w:r>
      <w:r w:rsidR="00CB2ECF">
        <w:rPr>
          <w:rFonts w:asciiTheme="minorHAnsi" w:eastAsia="SimSun" w:hAnsiTheme="minorHAnsi" w:cstheme="minorHAnsi"/>
          <w:b/>
          <w:bCs/>
          <w:i/>
          <w:szCs w:val="22"/>
        </w:rPr>
        <w:t>acent Msgs is shorter than a threshold.</w:t>
      </w:r>
      <w:r w:rsidR="007F7BA4">
        <w:rPr>
          <w:rFonts w:asciiTheme="minorHAnsi" w:eastAsia="SimSun" w:hAnsiTheme="minorHAnsi" w:cstheme="minorHAnsi"/>
          <w:b/>
          <w:bCs/>
          <w:i/>
          <w:szCs w:val="22"/>
        </w:rPr>
        <w:t xml:space="preserve"> Otherwise, UE </w:t>
      </w:r>
      <w:r w:rsidR="0045128D">
        <w:rPr>
          <w:rFonts w:asciiTheme="minorHAnsi" w:eastAsia="SimSun" w:hAnsiTheme="minorHAnsi" w:cstheme="minorHAnsi"/>
          <w:b/>
          <w:bCs/>
          <w:i/>
          <w:szCs w:val="22"/>
        </w:rPr>
        <w:t>shall</w:t>
      </w:r>
      <w:r w:rsidR="007F7BA4">
        <w:rPr>
          <w:rFonts w:asciiTheme="minorHAnsi" w:eastAsia="SimSun" w:hAnsiTheme="minorHAnsi" w:cstheme="minorHAnsi"/>
          <w:b/>
          <w:bCs/>
          <w:i/>
          <w:szCs w:val="22"/>
        </w:rPr>
        <w:t xml:space="preserve"> request multiple aperiodic gaps</w:t>
      </w:r>
      <w:r w:rsidR="00213319">
        <w:rPr>
          <w:rFonts w:asciiTheme="minorHAnsi" w:eastAsia="SimSun" w:hAnsiTheme="minorHAnsi" w:cstheme="minorHAnsi"/>
          <w:b/>
          <w:bCs/>
          <w:i/>
          <w:szCs w:val="22"/>
        </w:rPr>
        <w:t>(10ms)</w:t>
      </w:r>
      <w:r w:rsidR="007F7BA4">
        <w:rPr>
          <w:rFonts w:asciiTheme="minorHAnsi" w:eastAsia="SimSun" w:hAnsiTheme="minorHAnsi" w:cstheme="minorHAnsi"/>
          <w:b/>
          <w:bCs/>
          <w:i/>
          <w:szCs w:val="22"/>
        </w:rPr>
        <w:t xml:space="preserve"> to handle each Msg processing.</w:t>
      </w:r>
      <w:bookmarkEnd w:id="32"/>
    </w:p>
    <w:p w14:paraId="6A3A677B" w14:textId="5ED304F3" w:rsidR="00671E39" w:rsidRDefault="00671E39" w:rsidP="001427F5">
      <w:pPr>
        <w:spacing w:before="120"/>
        <w:jc w:val="both"/>
        <w:rPr>
          <w:rFonts w:asciiTheme="minorHAnsi" w:eastAsia="SimSun" w:hAnsiTheme="minorHAnsi" w:cstheme="minorHAnsi"/>
          <w:b/>
          <w:bCs/>
          <w:i/>
          <w:szCs w:val="22"/>
        </w:rPr>
      </w:pPr>
      <w:bookmarkStart w:id="34" w:name="_Ref91893372"/>
      <w:bookmarkStart w:id="35" w:name="_Ref95597766"/>
      <w:bookmarkEnd w:id="33"/>
      <w:r w:rsidRPr="009A085B">
        <w:rPr>
          <w:rFonts w:asciiTheme="minorHAnsi" w:eastAsia="SimSun" w:hAnsiTheme="minorHAnsi" w:cstheme="minorHAnsi"/>
          <w:b/>
          <w:bCs/>
          <w:i/>
          <w:szCs w:val="22"/>
        </w:rPr>
        <w:t xml:space="preserve">Proposal </w:t>
      </w:r>
      <w:r w:rsidRPr="009A085B">
        <w:rPr>
          <w:rFonts w:asciiTheme="minorHAnsi" w:eastAsia="SimSun" w:hAnsiTheme="minorHAnsi" w:cstheme="minorHAnsi"/>
          <w:b/>
          <w:bCs/>
          <w:i/>
          <w:szCs w:val="22"/>
        </w:rPr>
        <w:fldChar w:fldCharType="begin"/>
      </w:r>
      <w:r w:rsidRPr="009A085B">
        <w:rPr>
          <w:rFonts w:asciiTheme="minorHAnsi" w:eastAsia="SimSun" w:hAnsiTheme="minorHAnsi" w:cstheme="minorHAnsi"/>
          <w:b/>
          <w:bCs/>
          <w:i/>
          <w:szCs w:val="22"/>
        </w:rPr>
        <w:instrText xml:space="preserve"> SEQ Proposal \* ARABIC </w:instrText>
      </w:r>
      <w:r w:rsidRPr="009A085B">
        <w:rPr>
          <w:rFonts w:asciiTheme="minorHAnsi" w:eastAsia="SimSun" w:hAnsiTheme="minorHAnsi" w:cstheme="minorHAnsi"/>
          <w:b/>
          <w:bCs/>
          <w:i/>
          <w:szCs w:val="22"/>
        </w:rPr>
        <w:fldChar w:fldCharType="separate"/>
      </w:r>
      <w:r w:rsidR="00C837D7">
        <w:rPr>
          <w:rFonts w:asciiTheme="minorHAnsi" w:eastAsia="SimSun" w:hAnsiTheme="minorHAnsi" w:cstheme="minorHAnsi"/>
          <w:b/>
          <w:bCs/>
          <w:i/>
          <w:noProof/>
          <w:szCs w:val="22"/>
        </w:rPr>
        <w:t>5</w:t>
      </w:r>
      <w:r w:rsidRPr="009A085B">
        <w:rPr>
          <w:rFonts w:asciiTheme="minorHAnsi" w:eastAsia="SimSun" w:hAnsiTheme="minorHAnsi" w:cstheme="minorHAnsi"/>
          <w:b/>
          <w:bCs/>
          <w:i/>
          <w:szCs w:val="22"/>
        </w:rPr>
        <w:fldChar w:fldCharType="end"/>
      </w:r>
      <w:r>
        <w:rPr>
          <w:rFonts w:asciiTheme="minorHAnsi" w:eastAsia="SimSun" w:hAnsiTheme="minorHAnsi" w:cstheme="minorHAnsi"/>
          <w:b/>
          <w:bCs/>
          <w:i/>
          <w:szCs w:val="22"/>
        </w:rPr>
        <w:t xml:space="preserve">: UE can request aperiodic gap </w:t>
      </w:r>
      <w:r w:rsidR="005A2A29">
        <w:rPr>
          <w:rFonts w:asciiTheme="minorHAnsi" w:eastAsia="SimSun" w:hAnsiTheme="minorHAnsi" w:cstheme="minorHAnsi"/>
          <w:b/>
          <w:bCs/>
          <w:i/>
          <w:szCs w:val="22"/>
        </w:rPr>
        <w:t xml:space="preserve">with the </w:t>
      </w:r>
      <w:r w:rsidR="00410490">
        <w:rPr>
          <w:rFonts w:asciiTheme="minorHAnsi" w:eastAsia="SimSun" w:hAnsiTheme="minorHAnsi" w:cstheme="minorHAnsi"/>
          <w:b/>
          <w:bCs/>
          <w:i/>
          <w:szCs w:val="22"/>
        </w:rPr>
        <w:t>assistant</w:t>
      </w:r>
      <w:r w:rsidR="005A2A29">
        <w:rPr>
          <w:rFonts w:asciiTheme="minorHAnsi" w:eastAsia="SimSun" w:hAnsiTheme="minorHAnsi" w:cstheme="minorHAnsi"/>
          <w:b/>
          <w:bCs/>
          <w:i/>
          <w:szCs w:val="22"/>
        </w:rPr>
        <w:t xml:space="preserve"> information</w:t>
      </w:r>
      <w:r>
        <w:rPr>
          <w:rFonts w:asciiTheme="minorHAnsi" w:eastAsia="SimSun" w:hAnsiTheme="minorHAnsi" w:cstheme="minorHAnsi"/>
          <w:b/>
          <w:bCs/>
          <w:i/>
          <w:szCs w:val="22"/>
        </w:rPr>
        <w:t xml:space="preserve"> to avoid missing the following </w:t>
      </w:r>
      <w:r w:rsidR="00993C23">
        <w:rPr>
          <w:rFonts w:asciiTheme="minorHAnsi" w:eastAsia="SimSun" w:hAnsiTheme="minorHAnsi" w:cstheme="minorHAnsi"/>
          <w:b/>
          <w:bCs/>
          <w:i/>
          <w:szCs w:val="22"/>
        </w:rPr>
        <w:t>signal reception/transmission window</w:t>
      </w:r>
      <w:r w:rsidR="005F789D">
        <w:rPr>
          <w:rFonts w:asciiTheme="minorHAnsi" w:eastAsia="SimSun" w:hAnsiTheme="minorHAnsi" w:cstheme="minorHAnsi"/>
          <w:b/>
          <w:bCs/>
          <w:i/>
          <w:szCs w:val="22"/>
        </w:rPr>
        <w:t>s</w:t>
      </w:r>
      <w:r w:rsidR="00993C23">
        <w:rPr>
          <w:rFonts w:asciiTheme="minorHAnsi" w:eastAsia="SimSun" w:hAnsiTheme="minorHAnsi" w:cstheme="minorHAnsi"/>
          <w:b/>
          <w:bCs/>
          <w:i/>
          <w:szCs w:val="22"/>
        </w:rPr>
        <w:t>.</w:t>
      </w:r>
      <w:bookmarkEnd w:id="34"/>
      <w:r w:rsidR="00AE1C01">
        <w:rPr>
          <w:rFonts w:asciiTheme="minorHAnsi" w:eastAsia="SimSun" w:hAnsiTheme="minorHAnsi" w:cstheme="minorHAnsi"/>
          <w:b/>
          <w:bCs/>
          <w:i/>
          <w:szCs w:val="22"/>
        </w:rPr>
        <w:t xml:space="preserve"> The information shall include the potential occasions to handle the </w:t>
      </w:r>
      <w:r w:rsidR="00B749BF">
        <w:rPr>
          <w:rFonts w:asciiTheme="minorHAnsi" w:eastAsia="SimSun" w:hAnsiTheme="minorHAnsi" w:cstheme="minorHAnsi"/>
          <w:b/>
          <w:bCs/>
          <w:i/>
          <w:szCs w:val="22"/>
        </w:rPr>
        <w:t>subsequent Msg</w:t>
      </w:r>
      <w:r w:rsidR="00FF6B9B">
        <w:rPr>
          <w:rFonts w:asciiTheme="minorHAnsi" w:eastAsia="SimSun" w:hAnsiTheme="minorHAnsi" w:cstheme="minorHAnsi"/>
          <w:b/>
          <w:bCs/>
          <w:i/>
          <w:szCs w:val="22"/>
        </w:rPr>
        <w:t>s’</w:t>
      </w:r>
      <w:r w:rsidR="00B749BF">
        <w:rPr>
          <w:rFonts w:asciiTheme="minorHAnsi" w:eastAsia="SimSun" w:hAnsiTheme="minorHAnsi" w:cstheme="minorHAnsi"/>
          <w:b/>
          <w:bCs/>
          <w:i/>
          <w:szCs w:val="22"/>
        </w:rPr>
        <w:t xml:space="preserve"> processing.</w:t>
      </w:r>
      <w:bookmarkEnd w:id="35"/>
    </w:p>
    <w:bookmarkEnd w:id="9"/>
    <w:p w14:paraId="0E7E5FB8" w14:textId="739C13A0" w:rsidR="00131BAC" w:rsidRDefault="00131BAC" w:rsidP="008F5715">
      <w:pPr>
        <w:pStyle w:val="Heading1"/>
        <w:numPr>
          <w:ilvl w:val="0"/>
          <w:numId w:val="1"/>
        </w:numPr>
        <w:ind w:hanging="720"/>
        <w:rPr>
          <w:rFonts w:asciiTheme="minorHAnsi" w:eastAsiaTheme="minorEastAsia" w:hAnsiTheme="minorHAnsi" w:cstheme="minorHAnsi"/>
          <w:b/>
          <w:sz w:val="22"/>
          <w:szCs w:val="22"/>
          <w:lang w:val="en-US" w:eastAsia="zh-TW"/>
        </w:rPr>
      </w:pPr>
      <w:r>
        <w:rPr>
          <w:rFonts w:asciiTheme="minorHAnsi" w:eastAsiaTheme="minorEastAsia" w:hAnsiTheme="minorHAnsi" w:cstheme="minorHAnsi"/>
          <w:b/>
          <w:sz w:val="22"/>
          <w:szCs w:val="22"/>
          <w:lang w:val="en-US" w:eastAsia="zh-TW"/>
        </w:rPr>
        <w:t xml:space="preserve">MUSIM Gap </w:t>
      </w:r>
      <w:r w:rsidR="003E4CF2">
        <w:rPr>
          <w:rFonts w:asciiTheme="minorHAnsi" w:eastAsiaTheme="minorEastAsia" w:hAnsiTheme="minorHAnsi" w:cstheme="minorHAnsi"/>
          <w:b/>
          <w:sz w:val="22"/>
          <w:szCs w:val="22"/>
          <w:lang w:val="en-US" w:eastAsia="zh-TW"/>
        </w:rPr>
        <w:t>Patterns</w:t>
      </w:r>
    </w:p>
    <w:p w14:paraId="45A9D93C" w14:textId="66131E2E" w:rsidR="003E4CF2" w:rsidRDefault="003E4CF2" w:rsidP="003E4CF2">
      <w:pPr>
        <w:rPr>
          <w:rFonts w:eastAsiaTheme="minorEastAsia"/>
          <w:lang w:val="en-US" w:eastAsia="zh-TW"/>
        </w:rPr>
      </w:pPr>
      <w:r>
        <w:rPr>
          <w:rFonts w:eastAsiaTheme="minorEastAsia"/>
          <w:lang w:val="en-US" w:eastAsia="zh-TW"/>
        </w:rPr>
        <w:t>In last RAN2 meeting, a LS related to MUSIM gap patterns was sent to RAN4.</w:t>
      </w:r>
    </w:p>
    <w:tbl>
      <w:tblPr>
        <w:tblStyle w:val="TableGrid"/>
        <w:tblW w:w="0" w:type="auto"/>
        <w:tblLook w:val="04A0" w:firstRow="1" w:lastRow="0" w:firstColumn="1" w:lastColumn="0" w:noHBand="0" w:noVBand="1"/>
      </w:tblPr>
      <w:tblGrid>
        <w:gridCol w:w="9629"/>
      </w:tblGrid>
      <w:tr w:rsidR="003E4CF2" w14:paraId="4446C3CA" w14:textId="77777777" w:rsidTr="00581E8E">
        <w:tc>
          <w:tcPr>
            <w:tcW w:w="9629" w:type="dxa"/>
          </w:tcPr>
          <w:p w14:paraId="7181A78E" w14:textId="77777777" w:rsidR="003E4CF2" w:rsidRPr="007A49B1" w:rsidRDefault="003E4CF2" w:rsidP="00581E8E">
            <w:pPr>
              <w:pStyle w:val="Header"/>
              <w:jc w:val="both"/>
              <w:rPr>
                <w:rFonts w:asciiTheme="minorHAnsi" w:hAnsiTheme="minorHAnsi" w:cstheme="minorHAnsi"/>
                <w:b w:val="0"/>
                <w:sz w:val="20"/>
              </w:rPr>
            </w:pPr>
            <w:r w:rsidRPr="007A49B1">
              <w:rPr>
                <w:rFonts w:asciiTheme="minorHAnsi" w:hAnsiTheme="minorHAnsi" w:cstheme="minorHAnsi"/>
                <w:b w:val="0"/>
                <w:sz w:val="20"/>
              </w:rPr>
              <w:t>RAN2 has discussed the MUSIM gaps and reached some conclusions as follows:</w:t>
            </w:r>
          </w:p>
          <w:p w14:paraId="1605D831" w14:textId="77777777" w:rsidR="003E4CF2" w:rsidRPr="007A49B1" w:rsidRDefault="003E4CF2" w:rsidP="00581E8E">
            <w:pPr>
              <w:pStyle w:val="Header"/>
              <w:jc w:val="both"/>
              <w:rPr>
                <w:rFonts w:asciiTheme="minorHAnsi" w:hAnsiTheme="minorHAnsi" w:cstheme="minorHAnsi"/>
                <w:b w:val="0"/>
                <w:sz w:val="20"/>
              </w:rPr>
            </w:pPr>
            <w:r w:rsidRPr="007A49B1">
              <w:rPr>
                <w:rFonts w:asciiTheme="minorHAnsi" w:hAnsiTheme="minorHAnsi" w:cstheme="minorHAnsi"/>
                <w:b w:val="0"/>
                <w:sz w:val="20"/>
              </w:rPr>
              <w:t>1: From RAN2 perspective, at least the following MGL/MGRP values are applicable for MUSIM periodic gap:</w:t>
            </w:r>
          </w:p>
          <w:p w14:paraId="79438EF6" w14:textId="77777777" w:rsidR="003E4CF2" w:rsidRPr="007A49B1" w:rsidRDefault="003E4CF2" w:rsidP="00581E8E">
            <w:pPr>
              <w:pStyle w:val="Header"/>
              <w:ind w:leftChars="100" w:left="200"/>
              <w:jc w:val="both"/>
              <w:rPr>
                <w:rFonts w:asciiTheme="minorHAnsi" w:hAnsiTheme="minorHAnsi" w:cstheme="minorHAnsi"/>
                <w:b w:val="0"/>
                <w:sz w:val="20"/>
              </w:rPr>
            </w:pPr>
            <w:r w:rsidRPr="007A49B1">
              <w:rPr>
                <w:rFonts w:asciiTheme="minorHAnsi" w:hAnsiTheme="minorHAnsi" w:cstheme="minorHAnsi"/>
                <w:b w:val="0"/>
                <w:sz w:val="20"/>
              </w:rPr>
              <w:t>-MGL: 1.5ms, 3ms, 3.5ms, 4ms, 5.5ms, 6ms, 10ms, 20ms</w:t>
            </w:r>
          </w:p>
          <w:p w14:paraId="2FD0784B" w14:textId="77777777" w:rsidR="003E4CF2" w:rsidRPr="007A49B1" w:rsidRDefault="003E4CF2" w:rsidP="00581E8E">
            <w:pPr>
              <w:pStyle w:val="Header"/>
              <w:ind w:leftChars="100" w:left="200"/>
              <w:jc w:val="both"/>
              <w:rPr>
                <w:rFonts w:asciiTheme="minorHAnsi" w:hAnsiTheme="minorHAnsi" w:cstheme="minorHAnsi"/>
                <w:b w:val="0"/>
                <w:sz w:val="20"/>
              </w:rPr>
            </w:pPr>
            <w:r w:rsidRPr="007A49B1">
              <w:rPr>
                <w:rFonts w:asciiTheme="minorHAnsi" w:hAnsiTheme="minorHAnsi" w:cstheme="minorHAnsi"/>
                <w:b w:val="0"/>
                <w:sz w:val="20"/>
              </w:rPr>
              <w:t>-MGRP: 20ms, 40ms, 80ms, 160ms, 320ms, 640ms, 1280ms, 2560ms.</w:t>
            </w:r>
          </w:p>
          <w:p w14:paraId="6BA391B6" w14:textId="77777777" w:rsidR="003E4CF2" w:rsidRPr="007A49B1" w:rsidRDefault="003E4CF2" w:rsidP="00581E8E">
            <w:pPr>
              <w:pStyle w:val="Header"/>
              <w:jc w:val="both"/>
              <w:rPr>
                <w:rFonts w:asciiTheme="minorHAnsi" w:hAnsiTheme="minorHAnsi" w:cstheme="minorHAnsi"/>
                <w:sz w:val="20"/>
              </w:rPr>
            </w:pPr>
            <w:r w:rsidRPr="007A49B1">
              <w:rPr>
                <w:rFonts w:asciiTheme="minorHAnsi" w:hAnsiTheme="minorHAnsi" w:cstheme="minorHAnsi"/>
                <w:sz w:val="20"/>
              </w:rPr>
              <w:t>RAN2 can add additional MGL/MGRP if RAN4 indicates other values are needed.</w:t>
            </w:r>
          </w:p>
          <w:p w14:paraId="7D19E35B" w14:textId="77777777" w:rsidR="003E4CF2" w:rsidRPr="007A49B1" w:rsidRDefault="003E4CF2" w:rsidP="00581E8E">
            <w:pPr>
              <w:pStyle w:val="Header"/>
              <w:jc w:val="both"/>
              <w:rPr>
                <w:rFonts w:asciiTheme="minorHAnsi" w:hAnsiTheme="minorHAnsi" w:cstheme="minorHAnsi"/>
                <w:b w:val="0"/>
                <w:sz w:val="20"/>
              </w:rPr>
            </w:pPr>
            <w:r w:rsidRPr="007A49B1">
              <w:rPr>
                <w:rFonts w:asciiTheme="minorHAnsi" w:hAnsiTheme="minorHAnsi" w:cstheme="minorHAnsi"/>
                <w:b w:val="0"/>
                <w:sz w:val="20"/>
              </w:rPr>
              <w:t>2: From RAN2 perspective, at least the following MGL values are applicable for MUSIM aperiodic gap.</w:t>
            </w:r>
          </w:p>
          <w:p w14:paraId="65341E28" w14:textId="77777777" w:rsidR="003E4CF2" w:rsidRPr="007A49B1" w:rsidRDefault="003E4CF2" w:rsidP="00581E8E">
            <w:pPr>
              <w:pStyle w:val="Header"/>
              <w:ind w:leftChars="100" w:left="200"/>
              <w:jc w:val="both"/>
              <w:rPr>
                <w:rFonts w:asciiTheme="minorHAnsi" w:hAnsiTheme="minorHAnsi" w:cstheme="minorHAnsi"/>
                <w:b w:val="0"/>
                <w:sz w:val="20"/>
              </w:rPr>
            </w:pPr>
            <w:r w:rsidRPr="007A49B1">
              <w:rPr>
                <w:rFonts w:asciiTheme="minorHAnsi" w:hAnsiTheme="minorHAnsi" w:cstheme="minorHAnsi"/>
                <w:b w:val="0"/>
                <w:sz w:val="20"/>
              </w:rPr>
              <w:t>-MGL: 1.5ms, 3ms, 3.5ms, 4ms, 5.5ms, 6ms, 10ms, 20ms</w:t>
            </w:r>
          </w:p>
          <w:p w14:paraId="1B75C75D" w14:textId="77777777" w:rsidR="003E4CF2" w:rsidRPr="007A49B1" w:rsidRDefault="003E4CF2" w:rsidP="00581E8E">
            <w:pPr>
              <w:pStyle w:val="Header"/>
              <w:jc w:val="both"/>
              <w:rPr>
                <w:rFonts w:asciiTheme="minorHAnsi" w:hAnsiTheme="minorHAnsi" w:cstheme="minorHAnsi"/>
                <w:sz w:val="20"/>
              </w:rPr>
            </w:pPr>
            <w:r w:rsidRPr="007A49B1">
              <w:rPr>
                <w:rFonts w:asciiTheme="minorHAnsi" w:hAnsiTheme="minorHAnsi" w:cstheme="minorHAnsi"/>
                <w:sz w:val="20"/>
              </w:rPr>
              <w:t>RAN2 Can add additional MGL if RAN4 indicates other values are needed.</w:t>
            </w:r>
          </w:p>
          <w:p w14:paraId="106E04AB" w14:textId="77777777" w:rsidR="003E4CF2" w:rsidRPr="007A49B1" w:rsidRDefault="003E4CF2" w:rsidP="00581E8E">
            <w:pPr>
              <w:pStyle w:val="Header"/>
              <w:jc w:val="both"/>
              <w:rPr>
                <w:rFonts w:asciiTheme="minorHAnsi" w:hAnsiTheme="minorHAnsi" w:cstheme="minorHAnsi"/>
                <w:b w:val="0"/>
                <w:sz w:val="20"/>
              </w:rPr>
            </w:pPr>
            <w:r w:rsidRPr="007A49B1">
              <w:rPr>
                <w:rFonts w:asciiTheme="minorHAnsi" w:hAnsiTheme="minorHAnsi" w:cstheme="minorHAnsi"/>
                <w:b w:val="0"/>
                <w:sz w:val="20"/>
              </w:rPr>
              <w:t xml:space="preserve">3: RAN2 keep three gaps agreement (i.e., 2 periodic gaps and 1 aperiodic gap) for now. However, RAN2 also sees the low efficiency in some cases if only 2 periodic gaps are allowed. </w:t>
            </w:r>
          </w:p>
          <w:p w14:paraId="67B5CB57" w14:textId="77777777" w:rsidR="003E4CF2" w:rsidRDefault="003E4CF2" w:rsidP="00581E8E">
            <w:pPr>
              <w:spacing w:before="120"/>
              <w:rPr>
                <w:rFonts w:asciiTheme="minorHAnsi" w:eastAsiaTheme="minorEastAsia" w:hAnsiTheme="minorHAnsi" w:cstheme="minorHAnsi"/>
                <w:lang w:val="en-US" w:eastAsia="zh-TW"/>
              </w:rPr>
            </w:pPr>
            <w:r w:rsidRPr="007A49B1">
              <w:rPr>
                <w:rFonts w:asciiTheme="minorHAnsi" w:hAnsiTheme="minorHAnsi" w:cstheme="minorHAnsi"/>
              </w:rPr>
              <w:t>RAN2 would like RAN4 to clarify if one additional periodic gap can be possible without sacrificing NW A performance?</w:t>
            </w:r>
          </w:p>
        </w:tc>
      </w:tr>
    </w:tbl>
    <w:p w14:paraId="0679AA40" w14:textId="204178F0" w:rsidR="003E4CF2" w:rsidRDefault="00CE0242" w:rsidP="00CE0242">
      <w:pPr>
        <w:spacing w:before="120"/>
        <w:rPr>
          <w:rFonts w:eastAsiaTheme="minorEastAsia"/>
          <w:lang w:val="en-US" w:eastAsia="zh-TW"/>
        </w:rPr>
      </w:pPr>
      <w:r>
        <w:rPr>
          <w:rFonts w:eastAsiaTheme="minorEastAsia"/>
          <w:lang w:val="en-US" w:eastAsia="zh-TW"/>
        </w:rPr>
        <w:t xml:space="preserve">Issue 1 and 2 have already agreed in last RAN4 meeting. RAN4 agreed to only introduce MGL with 3ms, 4ms, 6ms, 10ms, and 20ms. </w:t>
      </w:r>
      <w:r w:rsidR="00E15C2E">
        <w:rPr>
          <w:rFonts w:eastAsiaTheme="minorEastAsia"/>
          <w:lang w:val="en-US" w:eastAsia="zh-TW"/>
        </w:rPr>
        <w:t>Furthermore, RAN4 introduced an additional MUSIM gap pattern with long MGRP = 5120ms.</w:t>
      </w:r>
    </w:p>
    <w:p w14:paraId="7A74C70C" w14:textId="05E3FE39" w:rsidR="00E15C2E" w:rsidRDefault="00E15C2E" w:rsidP="00CE0242">
      <w:pPr>
        <w:spacing w:before="120"/>
        <w:rPr>
          <w:rFonts w:asciiTheme="minorHAnsi" w:eastAsia="SimSun" w:hAnsiTheme="minorHAnsi" w:cstheme="minorHAnsi"/>
          <w:b/>
          <w:bCs/>
          <w:i/>
          <w:szCs w:val="22"/>
        </w:rPr>
      </w:pPr>
      <w:bookmarkStart w:id="36" w:name="_Ref95597770"/>
      <w:r w:rsidRPr="009A085B">
        <w:rPr>
          <w:rFonts w:asciiTheme="minorHAnsi" w:eastAsia="SimSun" w:hAnsiTheme="minorHAnsi" w:cstheme="minorHAnsi"/>
          <w:b/>
          <w:bCs/>
          <w:i/>
          <w:szCs w:val="22"/>
        </w:rPr>
        <w:lastRenderedPageBreak/>
        <w:t xml:space="preserve">Proposal </w:t>
      </w:r>
      <w:r w:rsidRPr="009A085B">
        <w:rPr>
          <w:rFonts w:asciiTheme="minorHAnsi" w:eastAsia="SimSun" w:hAnsiTheme="minorHAnsi" w:cstheme="minorHAnsi"/>
          <w:b/>
          <w:bCs/>
          <w:i/>
          <w:szCs w:val="22"/>
        </w:rPr>
        <w:fldChar w:fldCharType="begin"/>
      </w:r>
      <w:r w:rsidRPr="009A085B">
        <w:rPr>
          <w:rFonts w:asciiTheme="minorHAnsi" w:eastAsia="SimSun" w:hAnsiTheme="minorHAnsi" w:cstheme="minorHAnsi"/>
          <w:b/>
          <w:bCs/>
          <w:i/>
          <w:szCs w:val="22"/>
        </w:rPr>
        <w:instrText xml:space="preserve"> SEQ Proposal \* ARABIC </w:instrText>
      </w:r>
      <w:r w:rsidRPr="009A085B">
        <w:rPr>
          <w:rFonts w:asciiTheme="minorHAnsi" w:eastAsia="SimSun" w:hAnsiTheme="minorHAnsi" w:cstheme="minorHAnsi"/>
          <w:b/>
          <w:bCs/>
          <w:i/>
          <w:szCs w:val="22"/>
        </w:rPr>
        <w:fldChar w:fldCharType="separate"/>
      </w:r>
      <w:r w:rsidR="00C837D7">
        <w:rPr>
          <w:rFonts w:asciiTheme="minorHAnsi" w:eastAsia="SimSun" w:hAnsiTheme="minorHAnsi" w:cstheme="minorHAnsi"/>
          <w:b/>
          <w:bCs/>
          <w:i/>
          <w:noProof/>
          <w:szCs w:val="22"/>
        </w:rPr>
        <w:t>6</w:t>
      </w:r>
      <w:r w:rsidRPr="009A085B">
        <w:rPr>
          <w:rFonts w:asciiTheme="minorHAnsi" w:eastAsia="SimSun" w:hAnsiTheme="minorHAnsi" w:cstheme="minorHAnsi"/>
          <w:b/>
          <w:bCs/>
          <w:i/>
          <w:szCs w:val="22"/>
        </w:rPr>
        <w:fldChar w:fldCharType="end"/>
      </w:r>
      <w:r>
        <w:rPr>
          <w:rFonts w:asciiTheme="minorHAnsi" w:eastAsia="SimSun" w:hAnsiTheme="minorHAnsi" w:cstheme="minorHAnsi"/>
          <w:b/>
          <w:bCs/>
          <w:i/>
          <w:szCs w:val="22"/>
        </w:rPr>
        <w:t xml:space="preserve">: </w:t>
      </w:r>
      <w:r w:rsidR="00BB060F">
        <w:rPr>
          <w:rFonts w:asciiTheme="minorHAnsi" w:eastAsia="SimSun" w:hAnsiTheme="minorHAnsi" w:cstheme="minorHAnsi"/>
          <w:b/>
          <w:bCs/>
          <w:i/>
          <w:szCs w:val="22"/>
        </w:rPr>
        <w:t>RAN4 had already agreed t</w:t>
      </w:r>
      <w:r w:rsidR="003E5F91">
        <w:rPr>
          <w:rFonts w:asciiTheme="minorHAnsi" w:eastAsia="SimSun" w:hAnsiTheme="minorHAnsi" w:cstheme="minorHAnsi"/>
          <w:b/>
          <w:bCs/>
          <w:i/>
          <w:szCs w:val="22"/>
        </w:rPr>
        <w:t>he</w:t>
      </w:r>
      <w:r w:rsidR="00BB060F">
        <w:rPr>
          <w:rFonts w:asciiTheme="minorHAnsi" w:eastAsia="SimSun" w:hAnsiTheme="minorHAnsi" w:cstheme="minorHAnsi"/>
          <w:b/>
          <w:bCs/>
          <w:i/>
          <w:szCs w:val="22"/>
        </w:rPr>
        <w:t xml:space="preserve"> </w:t>
      </w:r>
      <w:r w:rsidR="00C837D7">
        <w:rPr>
          <w:rFonts w:asciiTheme="minorHAnsi" w:eastAsia="SimSun" w:hAnsiTheme="minorHAnsi" w:cstheme="minorHAnsi"/>
          <w:b/>
          <w:bCs/>
          <w:i/>
          <w:szCs w:val="22"/>
        </w:rPr>
        <w:t>following</w:t>
      </w:r>
      <w:r w:rsidR="00BB060F">
        <w:rPr>
          <w:rFonts w:asciiTheme="minorHAnsi" w:eastAsia="SimSun" w:hAnsiTheme="minorHAnsi" w:cstheme="minorHAnsi"/>
          <w:b/>
          <w:bCs/>
          <w:i/>
          <w:szCs w:val="22"/>
        </w:rPr>
        <w:t xml:space="preserve"> MUSIM gap patterns with MGL and MGRP</w:t>
      </w:r>
      <w:r w:rsidR="003E5F91">
        <w:rPr>
          <w:rFonts w:asciiTheme="minorHAnsi" w:eastAsia="SimSun" w:hAnsiTheme="minorHAnsi" w:cstheme="minorHAnsi"/>
          <w:b/>
          <w:bCs/>
          <w:i/>
          <w:szCs w:val="22"/>
        </w:rPr>
        <w:t xml:space="preserve"> in TS38.133</w:t>
      </w:r>
      <w:r w:rsidR="00010F58">
        <w:rPr>
          <w:rFonts w:asciiTheme="minorHAnsi" w:eastAsia="SimSun" w:hAnsiTheme="minorHAnsi" w:cstheme="minorHAnsi"/>
          <w:b/>
          <w:bCs/>
          <w:i/>
          <w:szCs w:val="22"/>
        </w:rPr>
        <w:t>.</w:t>
      </w:r>
      <w:bookmarkEnd w:id="36"/>
    </w:p>
    <w:p w14:paraId="1C881B33" w14:textId="788790DF" w:rsidR="006D4FF3" w:rsidRDefault="006D4FF3" w:rsidP="006D4FF3">
      <w:pPr>
        <w:pStyle w:val="ListParagraph"/>
        <w:numPr>
          <w:ilvl w:val="0"/>
          <w:numId w:val="43"/>
        </w:numPr>
        <w:spacing w:before="120"/>
        <w:rPr>
          <w:rFonts w:asciiTheme="minorHAnsi" w:eastAsia="SimSun" w:hAnsiTheme="minorHAnsi" w:cstheme="minorHAnsi"/>
          <w:b/>
          <w:bCs/>
          <w:i/>
          <w:szCs w:val="22"/>
        </w:rPr>
      </w:pPr>
      <w:r>
        <w:rPr>
          <w:rFonts w:asciiTheme="minorHAnsi" w:eastAsia="SimSun" w:hAnsiTheme="minorHAnsi" w:cstheme="minorHAnsi"/>
          <w:b/>
          <w:bCs/>
          <w:i/>
          <w:szCs w:val="22"/>
        </w:rPr>
        <w:t xml:space="preserve">MGL: </w:t>
      </w:r>
      <w:r w:rsidRPr="006D4FF3">
        <w:rPr>
          <w:rFonts w:asciiTheme="minorHAnsi" w:eastAsia="SimSun" w:hAnsiTheme="minorHAnsi" w:cstheme="minorHAnsi"/>
          <w:b/>
          <w:bCs/>
          <w:i/>
          <w:szCs w:val="22"/>
        </w:rPr>
        <w:t>3ms, 4ms, 6ms, 10ms, 20ms</w:t>
      </w:r>
    </w:p>
    <w:p w14:paraId="03CDAC28" w14:textId="0DAC791A" w:rsidR="006D4FF3" w:rsidRPr="006D4FF3" w:rsidRDefault="006D4FF3" w:rsidP="006D4FF3">
      <w:pPr>
        <w:pStyle w:val="ListParagraph"/>
        <w:numPr>
          <w:ilvl w:val="0"/>
          <w:numId w:val="43"/>
        </w:numPr>
        <w:spacing w:before="120"/>
        <w:rPr>
          <w:rFonts w:asciiTheme="minorHAnsi" w:eastAsia="SimSun" w:hAnsiTheme="minorHAnsi" w:cstheme="minorHAnsi"/>
          <w:b/>
          <w:bCs/>
          <w:i/>
          <w:szCs w:val="22"/>
        </w:rPr>
      </w:pPr>
      <w:r>
        <w:rPr>
          <w:rFonts w:asciiTheme="minorHAnsi" w:eastAsia="SimSun" w:hAnsiTheme="minorHAnsi" w:cstheme="minorHAnsi"/>
          <w:b/>
          <w:bCs/>
          <w:i/>
          <w:szCs w:val="22"/>
        </w:rPr>
        <w:t xml:space="preserve">MGRP: </w:t>
      </w:r>
      <w:r w:rsidRPr="006D4FF3">
        <w:rPr>
          <w:rFonts w:asciiTheme="minorHAnsi" w:eastAsia="SimSun" w:hAnsiTheme="minorHAnsi" w:cstheme="minorHAnsi"/>
          <w:b/>
          <w:bCs/>
          <w:i/>
          <w:szCs w:val="22"/>
        </w:rPr>
        <w:t>20ms, 40ms, 80ms, 160ms, 320ms, 640ms, 1280ms, 2560ms, 5120</w:t>
      </w:r>
    </w:p>
    <w:p w14:paraId="2082DA9F" w14:textId="5709BBEF" w:rsidR="00D314D9" w:rsidRDefault="00010F58" w:rsidP="00CE0242">
      <w:pPr>
        <w:spacing w:before="120"/>
        <w:rPr>
          <w:rFonts w:asciiTheme="minorHAnsi" w:eastAsia="SimSun" w:hAnsiTheme="minorHAnsi" w:cstheme="minorHAnsi"/>
          <w:iCs/>
          <w:szCs w:val="22"/>
        </w:rPr>
      </w:pPr>
      <w:r>
        <w:rPr>
          <w:rFonts w:asciiTheme="minorHAnsi" w:eastAsia="SimSun" w:hAnsiTheme="minorHAnsi" w:cstheme="minorHAnsi"/>
          <w:iCs/>
          <w:szCs w:val="22"/>
        </w:rPr>
        <w:t>For issue 3, it related to the discussion in section 3 and 4.</w:t>
      </w:r>
      <w:r w:rsidR="000C2373">
        <w:rPr>
          <w:rFonts w:asciiTheme="minorHAnsi" w:eastAsia="SimSun" w:hAnsiTheme="minorHAnsi" w:cstheme="minorHAnsi"/>
          <w:iCs/>
          <w:szCs w:val="22"/>
        </w:rPr>
        <w:t xml:space="preserve"> Currently, RAN2 agreed 2 periodic gaps and 1 aperiodic gap</w:t>
      </w:r>
      <w:r w:rsidR="009F4603">
        <w:rPr>
          <w:rFonts w:asciiTheme="minorHAnsi" w:eastAsia="SimSun" w:hAnsiTheme="minorHAnsi" w:cstheme="minorHAnsi"/>
          <w:iCs/>
          <w:szCs w:val="22"/>
        </w:rPr>
        <w:t xml:space="preserve"> for MUSIM procedure. Generally, one periodic gap </w:t>
      </w:r>
      <w:r w:rsidR="00BD72E8">
        <w:rPr>
          <w:rFonts w:asciiTheme="minorHAnsi" w:eastAsia="SimSun" w:hAnsiTheme="minorHAnsi" w:cstheme="minorHAnsi"/>
          <w:iCs/>
          <w:szCs w:val="22"/>
        </w:rPr>
        <w:t>will</w:t>
      </w:r>
      <w:r w:rsidR="009F4603">
        <w:rPr>
          <w:rFonts w:asciiTheme="minorHAnsi" w:eastAsia="SimSun" w:hAnsiTheme="minorHAnsi" w:cstheme="minorHAnsi"/>
          <w:iCs/>
          <w:szCs w:val="22"/>
        </w:rPr>
        <w:t xml:space="preserve"> be used for paging reception and another periodic gap will be used </w:t>
      </w:r>
      <w:r w:rsidR="00BD72E8">
        <w:rPr>
          <w:rFonts w:asciiTheme="minorHAnsi" w:eastAsia="SimSun" w:hAnsiTheme="minorHAnsi" w:cstheme="minorHAnsi"/>
          <w:iCs/>
          <w:szCs w:val="22"/>
        </w:rPr>
        <w:t xml:space="preserve">for measurement. Aperiodic gap </w:t>
      </w:r>
      <w:r w:rsidR="004949B7">
        <w:rPr>
          <w:rFonts w:asciiTheme="minorHAnsi" w:eastAsia="SimSun" w:hAnsiTheme="minorHAnsi" w:cstheme="minorHAnsi"/>
          <w:iCs/>
          <w:szCs w:val="22"/>
        </w:rPr>
        <w:t xml:space="preserve">will be applied for other UE’s behaviour in NW B’s Idle mode, such as </w:t>
      </w:r>
      <w:r w:rsidR="005F02DD" w:rsidRPr="00231C09">
        <w:rPr>
          <w:rFonts w:cs="Arial"/>
          <w:lang w:val="fr-FR"/>
        </w:rPr>
        <w:t xml:space="preserve">SIB acquisition, </w:t>
      </w:r>
      <w:r w:rsidR="00A31DEE">
        <w:rPr>
          <w:rFonts w:cs="Arial"/>
          <w:lang w:val="fr-FR"/>
        </w:rPr>
        <w:t xml:space="preserve">and </w:t>
      </w:r>
      <w:r w:rsidR="005F02DD" w:rsidRPr="00231C09">
        <w:rPr>
          <w:rFonts w:cs="Arial"/>
          <w:lang w:val="fr-FR"/>
        </w:rPr>
        <w:t>on-demand SI request</w:t>
      </w:r>
      <w:r w:rsidR="00A31DEE">
        <w:rPr>
          <w:rFonts w:cs="Arial"/>
          <w:lang w:val="fr-FR"/>
        </w:rPr>
        <w:t xml:space="preserve">. Thus, 2 periodic gaps and 1 aperiodic gap can handle </w:t>
      </w:r>
      <w:r w:rsidR="003921EC">
        <w:rPr>
          <w:rFonts w:cs="Arial"/>
          <w:lang w:val="fr-FR"/>
        </w:rPr>
        <w:t>the</w:t>
      </w:r>
      <w:r w:rsidR="00F007B5">
        <w:rPr>
          <w:rFonts w:cs="Arial"/>
          <w:lang w:val="fr-FR"/>
        </w:rPr>
        <w:t xml:space="preserve"> </w:t>
      </w:r>
      <w:r w:rsidR="00F007B5">
        <w:rPr>
          <w:rFonts w:asciiTheme="minorHAnsi" w:eastAsia="SimSun" w:hAnsiTheme="minorHAnsi" w:cstheme="minorHAnsi"/>
          <w:iCs/>
          <w:szCs w:val="22"/>
        </w:rPr>
        <w:t xml:space="preserve">UE’s behaviour in Idle mode for NW B. </w:t>
      </w:r>
    </w:p>
    <w:p w14:paraId="2B7BA62E" w14:textId="3C874EC7" w:rsidR="00D314D9" w:rsidRDefault="00D314D9" w:rsidP="00CE0242">
      <w:pPr>
        <w:spacing w:before="120"/>
        <w:rPr>
          <w:rFonts w:asciiTheme="minorHAnsi" w:hAnsiTheme="minorHAnsi" w:cstheme="minorHAnsi"/>
        </w:rPr>
      </w:pPr>
      <w:r>
        <w:rPr>
          <w:rFonts w:asciiTheme="minorHAnsi" w:eastAsia="SimSun" w:hAnsiTheme="minorHAnsi" w:cstheme="minorHAnsi"/>
          <w:iCs/>
          <w:szCs w:val="22"/>
        </w:rPr>
        <w:t xml:space="preserve">As we discussed before, one additional periodic gap with can be used for SIB acquisition. UE can further report </w:t>
      </w:r>
      <w:r w:rsidRPr="00D314D9">
        <w:rPr>
          <w:rFonts w:asciiTheme="minorHAnsi" w:eastAsia="SimSun" w:hAnsiTheme="minorHAnsi" w:cstheme="minorHAnsi"/>
          <w:iCs/>
          <w:szCs w:val="22"/>
        </w:rPr>
        <w:t>the NW assistance information about the potential timer to cancel the gap once MIB/SIB1 reading is completed</w:t>
      </w:r>
      <w:r>
        <w:rPr>
          <w:rFonts w:asciiTheme="minorHAnsi" w:eastAsia="SimSun" w:hAnsiTheme="minorHAnsi" w:cstheme="minorHAnsi"/>
          <w:iCs/>
          <w:szCs w:val="22"/>
        </w:rPr>
        <w:t xml:space="preserve">. </w:t>
      </w:r>
      <w:r w:rsidR="000D1EBA">
        <w:rPr>
          <w:rFonts w:asciiTheme="minorHAnsi" w:eastAsia="SimSun" w:hAnsiTheme="minorHAnsi" w:cstheme="minorHAnsi"/>
          <w:iCs/>
          <w:szCs w:val="22"/>
        </w:rPr>
        <w:t xml:space="preserve">In other hand, multiple aperiodic gaps </w:t>
      </w:r>
      <w:r w:rsidR="00984198" w:rsidRPr="00984198">
        <w:rPr>
          <w:rFonts w:asciiTheme="minorHAnsi" w:eastAsia="SimSun" w:hAnsiTheme="minorHAnsi" w:cstheme="minorHAnsi"/>
          <w:iCs/>
          <w:szCs w:val="22"/>
        </w:rPr>
        <w:t>once at a time to avoid missing</w:t>
      </w:r>
      <w:r w:rsidR="00984198">
        <w:rPr>
          <w:rFonts w:asciiTheme="minorHAnsi" w:eastAsia="SimSun" w:hAnsiTheme="minorHAnsi" w:cstheme="minorHAnsi"/>
          <w:iCs/>
          <w:szCs w:val="22"/>
        </w:rPr>
        <w:t xml:space="preserve"> the </w:t>
      </w:r>
      <w:r w:rsidR="002B40B4">
        <w:rPr>
          <w:rFonts w:asciiTheme="minorHAnsi" w:eastAsia="SimSun" w:hAnsiTheme="minorHAnsi" w:cstheme="minorHAnsi"/>
          <w:iCs/>
          <w:szCs w:val="22"/>
        </w:rPr>
        <w:t xml:space="preserve">SIB information can also be used. However, all these additional gaps will </w:t>
      </w:r>
      <w:r w:rsidR="002B40B4" w:rsidRPr="007A49B1">
        <w:rPr>
          <w:rFonts w:asciiTheme="minorHAnsi" w:hAnsiTheme="minorHAnsi" w:cstheme="minorHAnsi"/>
        </w:rPr>
        <w:t>sacrific</w:t>
      </w:r>
      <w:r w:rsidR="002B40B4">
        <w:rPr>
          <w:rFonts w:asciiTheme="minorHAnsi" w:hAnsiTheme="minorHAnsi" w:cstheme="minorHAnsi"/>
        </w:rPr>
        <w:t>e</w:t>
      </w:r>
      <w:r w:rsidR="002B40B4" w:rsidRPr="007A49B1">
        <w:rPr>
          <w:rFonts w:asciiTheme="minorHAnsi" w:hAnsiTheme="minorHAnsi" w:cstheme="minorHAnsi"/>
        </w:rPr>
        <w:t xml:space="preserve"> NW A</w:t>
      </w:r>
      <w:r w:rsidR="002B40B4">
        <w:rPr>
          <w:rFonts w:asciiTheme="minorHAnsi" w:hAnsiTheme="minorHAnsi" w:cstheme="minorHAnsi"/>
        </w:rPr>
        <w:t>’s</w:t>
      </w:r>
      <w:r w:rsidR="002B40B4" w:rsidRPr="007A49B1">
        <w:rPr>
          <w:rFonts w:asciiTheme="minorHAnsi" w:hAnsiTheme="minorHAnsi" w:cstheme="minorHAnsi"/>
        </w:rPr>
        <w:t xml:space="preserve"> performance</w:t>
      </w:r>
      <w:r w:rsidR="002B40B4">
        <w:rPr>
          <w:rFonts w:asciiTheme="minorHAnsi" w:hAnsiTheme="minorHAnsi" w:cstheme="minorHAnsi"/>
        </w:rPr>
        <w:t xml:space="preserve">. Especially, </w:t>
      </w:r>
      <w:r w:rsidR="009F0DCB">
        <w:rPr>
          <w:rFonts w:asciiTheme="minorHAnsi" w:hAnsiTheme="minorHAnsi" w:cstheme="minorHAnsi"/>
        </w:rPr>
        <w:t xml:space="preserve">additional performance impact is expected </w:t>
      </w:r>
      <w:r w:rsidR="00D6493C">
        <w:rPr>
          <w:rFonts w:asciiTheme="minorHAnsi" w:hAnsiTheme="minorHAnsi" w:cstheme="minorHAnsi"/>
        </w:rPr>
        <w:t xml:space="preserve">if UE can decode the SIB with less shot in better channel </w:t>
      </w:r>
      <w:r w:rsidR="00783DFE">
        <w:rPr>
          <w:rFonts w:asciiTheme="minorHAnsi" w:hAnsiTheme="minorHAnsi" w:cstheme="minorHAnsi"/>
        </w:rPr>
        <w:t>condition but request</w:t>
      </w:r>
      <w:r w:rsidR="009A6008">
        <w:rPr>
          <w:rFonts w:asciiTheme="minorHAnsi" w:hAnsiTheme="minorHAnsi" w:cstheme="minorHAnsi"/>
        </w:rPr>
        <w:t>s</w:t>
      </w:r>
      <w:r w:rsidR="00783DFE">
        <w:rPr>
          <w:rFonts w:asciiTheme="minorHAnsi" w:hAnsiTheme="minorHAnsi" w:cstheme="minorHAnsi"/>
        </w:rPr>
        <w:t xml:space="preserve"> a long </w:t>
      </w:r>
      <w:r w:rsidR="00851F3B">
        <w:rPr>
          <w:rFonts w:asciiTheme="minorHAnsi" w:hAnsiTheme="minorHAnsi" w:cstheme="minorHAnsi"/>
        </w:rPr>
        <w:t xml:space="preserve">gap </w:t>
      </w:r>
      <w:r w:rsidR="00783DFE">
        <w:rPr>
          <w:rFonts w:asciiTheme="minorHAnsi" w:hAnsiTheme="minorHAnsi" w:cstheme="minorHAnsi"/>
        </w:rPr>
        <w:t>cancel timer.</w:t>
      </w:r>
    </w:p>
    <w:p w14:paraId="40969A8A" w14:textId="2B2D5F40" w:rsidR="002F2C15" w:rsidRPr="006267B5" w:rsidRDefault="002F2C15" w:rsidP="00851F3B">
      <w:pPr>
        <w:pStyle w:val="Caption"/>
        <w:rPr>
          <w:rFonts w:asciiTheme="minorHAnsi" w:hAnsiTheme="minorHAnsi" w:cstheme="minorHAnsi"/>
          <w:i/>
          <w:iCs/>
        </w:rPr>
      </w:pPr>
      <w:bookmarkStart w:id="37" w:name="_Ref95597738"/>
      <w:r w:rsidRPr="006267B5">
        <w:rPr>
          <w:rFonts w:asciiTheme="minorHAnsi" w:hAnsiTheme="minorHAnsi" w:cstheme="minorHAnsi"/>
          <w:i/>
          <w:iCs/>
        </w:rPr>
        <w:t xml:space="preserve">Observation </w:t>
      </w:r>
      <w:r w:rsidRPr="006267B5">
        <w:rPr>
          <w:rFonts w:asciiTheme="minorHAnsi" w:hAnsiTheme="minorHAnsi" w:cstheme="minorHAnsi"/>
          <w:i/>
          <w:iCs/>
        </w:rPr>
        <w:fldChar w:fldCharType="begin"/>
      </w:r>
      <w:r w:rsidRPr="006267B5">
        <w:rPr>
          <w:rFonts w:asciiTheme="minorHAnsi" w:hAnsiTheme="minorHAnsi" w:cstheme="minorHAnsi"/>
          <w:i/>
          <w:iCs/>
        </w:rPr>
        <w:instrText xml:space="preserve"> SEQ Observation \* ARABIC </w:instrText>
      </w:r>
      <w:r w:rsidRPr="006267B5">
        <w:rPr>
          <w:rFonts w:asciiTheme="minorHAnsi" w:hAnsiTheme="minorHAnsi" w:cstheme="minorHAnsi"/>
          <w:i/>
          <w:iCs/>
        </w:rPr>
        <w:fldChar w:fldCharType="separate"/>
      </w:r>
      <w:r w:rsidR="00C837D7">
        <w:rPr>
          <w:rFonts w:asciiTheme="minorHAnsi" w:hAnsiTheme="minorHAnsi" w:cstheme="minorHAnsi"/>
          <w:i/>
          <w:iCs/>
          <w:noProof/>
        </w:rPr>
        <w:t>1</w:t>
      </w:r>
      <w:r w:rsidRPr="006267B5">
        <w:rPr>
          <w:rFonts w:asciiTheme="minorHAnsi" w:hAnsiTheme="minorHAnsi" w:cstheme="minorHAnsi"/>
          <w:i/>
          <w:iCs/>
        </w:rPr>
        <w:fldChar w:fldCharType="end"/>
      </w:r>
      <w:r w:rsidRPr="006267B5">
        <w:rPr>
          <w:rFonts w:asciiTheme="minorHAnsi" w:hAnsiTheme="minorHAnsi" w:cstheme="minorHAnsi"/>
          <w:i/>
          <w:iCs/>
        </w:rPr>
        <w:t>: Additional periodic gap will impact the NW A’s performance, especially when UE can finish</w:t>
      </w:r>
      <w:r w:rsidR="00851F3B" w:rsidRPr="006267B5">
        <w:rPr>
          <w:rFonts w:asciiTheme="minorHAnsi" w:hAnsiTheme="minorHAnsi" w:cstheme="minorHAnsi"/>
          <w:i/>
          <w:iCs/>
        </w:rPr>
        <w:t xml:space="preserve"> the </w:t>
      </w:r>
      <w:r w:rsidR="00340093">
        <w:rPr>
          <w:rFonts w:asciiTheme="minorHAnsi" w:hAnsiTheme="minorHAnsi" w:cstheme="minorHAnsi"/>
          <w:i/>
          <w:iCs/>
        </w:rPr>
        <w:t>related processing</w:t>
      </w:r>
      <w:r w:rsidR="00851F3B" w:rsidRPr="006267B5">
        <w:rPr>
          <w:rFonts w:asciiTheme="minorHAnsi" w:hAnsiTheme="minorHAnsi" w:cstheme="minorHAnsi"/>
          <w:i/>
          <w:iCs/>
        </w:rPr>
        <w:t xml:space="preserve"> with less trials.</w:t>
      </w:r>
      <w:bookmarkEnd w:id="37"/>
      <w:r w:rsidR="00851F3B" w:rsidRPr="006267B5">
        <w:rPr>
          <w:rFonts w:asciiTheme="minorHAnsi" w:hAnsiTheme="minorHAnsi" w:cstheme="minorHAnsi"/>
          <w:i/>
          <w:iCs/>
        </w:rPr>
        <w:t xml:space="preserve"> </w:t>
      </w:r>
    </w:p>
    <w:p w14:paraId="4F2D33AD" w14:textId="70EF1EF0" w:rsidR="00010F58" w:rsidRDefault="00AC01D3" w:rsidP="00CE0242">
      <w:pPr>
        <w:spacing w:before="120"/>
        <w:rPr>
          <w:rFonts w:cs="Arial"/>
          <w:lang w:val="fr-FR"/>
        </w:rPr>
      </w:pPr>
      <w:r>
        <w:rPr>
          <w:rFonts w:asciiTheme="minorHAnsi" w:eastAsia="SimSun" w:hAnsiTheme="minorHAnsi" w:cstheme="minorHAnsi"/>
          <w:iCs/>
          <w:szCs w:val="22"/>
        </w:rPr>
        <w:t xml:space="preserve">From our understanding, </w:t>
      </w:r>
      <w:r w:rsidR="00D82A75">
        <w:rPr>
          <w:rFonts w:asciiTheme="minorHAnsi" w:eastAsia="SimSun" w:hAnsiTheme="minorHAnsi" w:cstheme="minorHAnsi"/>
          <w:iCs/>
          <w:szCs w:val="22"/>
        </w:rPr>
        <w:t>Rel-17 is the first version to introduce MUSIM capability</w:t>
      </w:r>
      <w:r>
        <w:rPr>
          <w:rFonts w:asciiTheme="minorHAnsi" w:eastAsia="SimSun" w:hAnsiTheme="minorHAnsi" w:cstheme="minorHAnsi"/>
          <w:iCs/>
          <w:szCs w:val="22"/>
        </w:rPr>
        <w:t xml:space="preserve"> which aims the baseline solution for MUSIM</w:t>
      </w:r>
      <w:r w:rsidR="00D82A75">
        <w:rPr>
          <w:rFonts w:asciiTheme="minorHAnsi" w:eastAsia="SimSun" w:hAnsiTheme="minorHAnsi" w:cstheme="minorHAnsi"/>
          <w:iCs/>
          <w:szCs w:val="22"/>
        </w:rPr>
        <w:t xml:space="preserve">. </w:t>
      </w:r>
      <w:r>
        <w:rPr>
          <w:rFonts w:asciiTheme="minorHAnsi" w:eastAsia="SimSun" w:hAnsiTheme="minorHAnsi" w:cstheme="minorHAnsi"/>
          <w:iCs/>
          <w:szCs w:val="22"/>
        </w:rPr>
        <w:t>The a</w:t>
      </w:r>
      <w:r w:rsidR="00222F55">
        <w:rPr>
          <w:rFonts w:asciiTheme="minorHAnsi" w:eastAsia="SimSun" w:hAnsiTheme="minorHAnsi" w:cstheme="minorHAnsi"/>
          <w:iCs/>
          <w:szCs w:val="22"/>
        </w:rPr>
        <w:t xml:space="preserve">dditional </w:t>
      </w:r>
      <w:r w:rsidR="00D82A75">
        <w:rPr>
          <w:rFonts w:asciiTheme="minorHAnsi" w:eastAsia="SimSun" w:hAnsiTheme="minorHAnsi" w:cstheme="minorHAnsi"/>
          <w:iCs/>
          <w:szCs w:val="22"/>
        </w:rPr>
        <w:t xml:space="preserve">periodic and multiple aperiodic gaps can be believed as an optimization which can be defined in the future release. </w:t>
      </w:r>
    </w:p>
    <w:p w14:paraId="200A40F5" w14:textId="240FDAC7" w:rsidR="00A31DEE" w:rsidRPr="006267B5" w:rsidRDefault="00A31DEE" w:rsidP="00A31DEE">
      <w:pPr>
        <w:pStyle w:val="Caption"/>
        <w:rPr>
          <w:rFonts w:asciiTheme="minorHAnsi" w:hAnsiTheme="minorHAnsi" w:cstheme="minorHAnsi"/>
          <w:i/>
          <w:iCs/>
          <w:szCs w:val="22"/>
        </w:rPr>
      </w:pPr>
      <w:bookmarkStart w:id="38" w:name="_Ref95597742"/>
      <w:r w:rsidRPr="006267B5">
        <w:rPr>
          <w:rFonts w:asciiTheme="minorHAnsi" w:hAnsiTheme="minorHAnsi" w:cstheme="minorHAnsi"/>
          <w:i/>
          <w:iCs/>
        </w:rPr>
        <w:t xml:space="preserve">Observation </w:t>
      </w:r>
      <w:r w:rsidRPr="006267B5">
        <w:rPr>
          <w:rFonts w:asciiTheme="minorHAnsi" w:hAnsiTheme="minorHAnsi" w:cstheme="minorHAnsi"/>
          <w:i/>
          <w:iCs/>
        </w:rPr>
        <w:fldChar w:fldCharType="begin"/>
      </w:r>
      <w:r w:rsidRPr="006267B5">
        <w:rPr>
          <w:rFonts w:asciiTheme="minorHAnsi" w:hAnsiTheme="minorHAnsi" w:cstheme="minorHAnsi"/>
          <w:i/>
          <w:iCs/>
        </w:rPr>
        <w:instrText xml:space="preserve"> SEQ Observation \* ARABIC </w:instrText>
      </w:r>
      <w:r w:rsidRPr="006267B5">
        <w:rPr>
          <w:rFonts w:asciiTheme="minorHAnsi" w:hAnsiTheme="minorHAnsi" w:cstheme="minorHAnsi"/>
          <w:i/>
          <w:iCs/>
        </w:rPr>
        <w:fldChar w:fldCharType="separate"/>
      </w:r>
      <w:r w:rsidR="00C837D7">
        <w:rPr>
          <w:rFonts w:asciiTheme="minorHAnsi" w:hAnsiTheme="minorHAnsi" w:cstheme="minorHAnsi"/>
          <w:i/>
          <w:iCs/>
          <w:noProof/>
        </w:rPr>
        <w:t>2</w:t>
      </w:r>
      <w:r w:rsidRPr="006267B5">
        <w:rPr>
          <w:rFonts w:asciiTheme="minorHAnsi" w:hAnsiTheme="minorHAnsi" w:cstheme="minorHAnsi"/>
          <w:i/>
          <w:iCs/>
        </w:rPr>
        <w:fldChar w:fldCharType="end"/>
      </w:r>
      <w:r w:rsidRPr="006267B5">
        <w:rPr>
          <w:rFonts w:asciiTheme="minorHAnsi" w:hAnsiTheme="minorHAnsi" w:cstheme="minorHAnsi"/>
          <w:i/>
          <w:iCs/>
        </w:rPr>
        <w:t xml:space="preserve">: </w:t>
      </w:r>
      <w:r w:rsidR="00AC01D3" w:rsidRPr="006267B5">
        <w:rPr>
          <w:rFonts w:asciiTheme="minorHAnsi" w:hAnsiTheme="minorHAnsi" w:cstheme="minorHAnsi"/>
          <w:i/>
          <w:iCs/>
        </w:rPr>
        <w:t>Curre</w:t>
      </w:r>
      <w:r w:rsidR="00D232E9" w:rsidRPr="006267B5">
        <w:rPr>
          <w:rFonts w:asciiTheme="minorHAnsi" w:hAnsiTheme="minorHAnsi" w:cstheme="minorHAnsi"/>
          <w:i/>
          <w:iCs/>
        </w:rPr>
        <w:t xml:space="preserve">nt </w:t>
      </w:r>
      <w:r w:rsidR="00D232E9" w:rsidRPr="006267B5">
        <w:rPr>
          <w:rFonts w:asciiTheme="minorHAnsi" w:hAnsiTheme="minorHAnsi" w:cstheme="minorHAnsi"/>
          <w:i/>
          <w:iCs/>
          <w:lang w:val="fr-FR"/>
        </w:rPr>
        <w:t xml:space="preserve">2 periodic gaps and 1 aperiodic gap for MUSIM can handle the </w:t>
      </w:r>
      <w:r w:rsidR="00D232E9" w:rsidRPr="006267B5">
        <w:rPr>
          <w:rFonts w:asciiTheme="minorHAnsi" w:hAnsiTheme="minorHAnsi" w:cstheme="minorHAnsi"/>
          <w:i/>
          <w:iCs/>
          <w:szCs w:val="22"/>
        </w:rPr>
        <w:t>UE’s behaviour in Idle mode for NW B.</w:t>
      </w:r>
      <w:bookmarkEnd w:id="38"/>
    </w:p>
    <w:p w14:paraId="56ABC988" w14:textId="50B393BD" w:rsidR="00D232E9" w:rsidRPr="00D232E9" w:rsidRDefault="006267B5" w:rsidP="00D232E9">
      <w:pPr>
        <w:rPr>
          <w:rFonts w:eastAsiaTheme="minorEastAsia"/>
          <w:lang w:val="en-US" w:eastAsia="zh-TW"/>
        </w:rPr>
      </w:pPr>
      <w:bookmarkStart w:id="39" w:name="_Ref95597772"/>
      <w:r w:rsidRPr="009A085B">
        <w:rPr>
          <w:rFonts w:asciiTheme="minorHAnsi" w:eastAsia="SimSun" w:hAnsiTheme="minorHAnsi" w:cstheme="minorHAnsi"/>
          <w:b/>
          <w:bCs/>
          <w:i/>
          <w:szCs w:val="22"/>
        </w:rPr>
        <w:t xml:space="preserve">Proposal </w:t>
      </w:r>
      <w:r w:rsidRPr="009A085B">
        <w:rPr>
          <w:rFonts w:asciiTheme="minorHAnsi" w:eastAsia="SimSun" w:hAnsiTheme="minorHAnsi" w:cstheme="minorHAnsi"/>
          <w:b/>
          <w:bCs/>
          <w:i/>
          <w:szCs w:val="22"/>
        </w:rPr>
        <w:fldChar w:fldCharType="begin"/>
      </w:r>
      <w:r w:rsidRPr="009A085B">
        <w:rPr>
          <w:rFonts w:asciiTheme="minorHAnsi" w:eastAsia="SimSun" w:hAnsiTheme="minorHAnsi" w:cstheme="minorHAnsi"/>
          <w:b/>
          <w:bCs/>
          <w:i/>
          <w:szCs w:val="22"/>
        </w:rPr>
        <w:instrText xml:space="preserve"> SEQ Proposal \* ARABIC </w:instrText>
      </w:r>
      <w:r w:rsidRPr="009A085B">
        <w:rPr>
          <w:rFonts w:asciiTheme="minorHAnsi" w:eastAsia="SimSun" w:hAnsiTheme="minorHAnsi" w:cstheme="minorHAnsi"/>
          <w:b/>
          <w:bCs/>
          <w:i/>
          <w:szCs w:val="22"/>
        </w:rPr>
        <w:fldChar w:fldCharType="separate"/>
      </w:r>
      <w:r w:rsidR="00C837D7">
        <w:rPr>
          <w:rFonts w:asciiTheme="minorHAnsi" w:eastAsia="SimSun" w:hAnsiTheme="minorHAnsi" w:cstheme="minorHAnsi"/>
          <w:b/>
          <w:bCs/>
          <w:i/>
          <w:noProof/>
          <w:szCs w:val="22"/>
        </w:rPr>
        <w:t>7</w:t>
      </w:r>
      <w:r w:rsidRPr="009A085B">
        <w:rPr>
          <w:rFonts w:asciiTheme="minorHAnsi" w:eastAsia="SimSun" w:hAnsiTheme="minorHAnsi" w:cstheme="minorHAnsi"/>
          <w:b/>
          <w:bCs/>
          <w:i/>
          <w:szCs w:val="22"/>
        </w:rPr>
        <w:fldChar w:fldCharType="end"/>
      </w:r>
      <w:r>
        <w:rPr>
          <w:rFonts w:asciiTheme="minorHAnsi" w:eastAsia="SimSun" w:hAnsiTheme="minorHAnsi" w:cstheme="minorHAnsi"/>
          <w:b/>
          <w:bCs/>
          <w:i/>
          <w:szCs w:val="22"/>
        </w:rPr>
        <w:t xml:space="preserve">: </w:t>
      </w:r>
      <w:r w:rsidR="002D686F">
        <w:rPr>
          <w:rFonts w:asciiTheme="minorHAnsi" w:eastAsia="SimSun" w:hAnsiTheme="minorHAnsi" w:cstheme="minorHAnsi"/>
          <w:b/>
          <w:bCs/>
          <w:i/>
          <w:szCs w:val="22"/>
        </w:rPr>
        <w:t>An</w:t>
      </w:r>
      <w:r w:rsidR="0024746B" w:rsidRPr="0024746B">
        <w:rPr>
          <w:rFonts w:asciiTheme="minorHAnsi" w:eastAsia="SimSun" w:hAnsiTheme="minorHAnsi" w:cstheme="minorHAnsi"/>
          <w:b/>
          <w:bCs/>
          <w:i/>
          <w:szCs w:val="22"/>
        </w:rPr>
        <w:t xml:space="preserve"> additional periodic gap with </w:t>
      </w:r>
      <w:r w:rsidR="00974CB1">
        <w:rPr>
          <w:rFonts w:asciiTheme="minorHAnsi" w:eastAsia="SimSun" w:hAnsiTheme="minorHAnsi" w:cstheme="minorHAnsi"/>
          <w:b/>
          <w:bCs/>
          <w:i/>
          <w:szCs w:val="22"/>
        </w:rPr>
        <w:t>UE assist</w:t>
      </w:r>
      <w:r w:rsidR="0024746B" w:rsidRPr="0024746B">
        <w:rPr>
          <w:rFonts w:asciiTheme="minorHAnsi" w:eastAsia="SimSun" w:hAnsiTheme="minorHAnsi" w:cstheme="minorHAnsi"/>
          <w:b/>
          <w:bCs/>
          <w:i/>
          <w:szCs w:val="22"/>
        </w:rPr>
        <w:t xml:space="preserve"> information or multiple aperiodic gaps request</w:t>
      </w:r>
      <w:r w:rsidR="00567CB1">
        <w:rPr>
          <w:rFonts w:asciiTheme="minorHAnsi" w:eastAsia="SimSun" w:hAnsiTheme="minorHAnsi" w:cstheme="minorHAnsi"/>
          <w:b/>
          <w:bCs/>
          <w:i/>
          <w:szCs w:val="22"/>
        </w:rPr>
        <w:t>ing</w:t>
      </w:r>
      <w:r w:rsidR="0024746B" w:rsidRPr="0024746B">
        <w:rPr>
          <w:rFonts w:asciiTheme="minorHAnsi" w:eastAsia="SimSun" w:hAnsiTheme="minorHAnsi" w:cstheme="minorHAnsi"/>
          <w:b/>
          <w:bCs/>
          <w:i/>
          <w:szCs w:val="22"/>
        </w:rPr>
        <w:t xml:space="preserve"> once a time </w:t>
      </w:r>
      <w:r w:rsidR="006D0A04">
        <w:rPr>
          <w:rFonts w:asciiTheme="minorHAnsi" w:eastAsia="SimSun" w:hAnsiTheme="minorHAnsi" w:cstheme="minorHAnsi"/>
          <w:b/>
          <w:bCs/>
          <w:i/>
          <w:szCs w:val="22"/>
        </w:rPr>
        <w:t>can be believed as</w:t>
      </w:r>
      <w:r w:rsidR="0024746B" w:rsidRPr="0024746B">
        <w:rPr>
          <w:rFonts w:asciiTheme="minorHAnsi" w:eastAsia="SimSun" w:hAnsiTheme="minorHAnsi" w:cstheme="minorHAnsi"/>
          <w:b/>
          <w:bCs/>
          <w:i/>
          <w:szCs w:val="22"/>
        </w:rPr>
        <w:t xml:space="preserve"> </w:t>
      </w:r>
      <w:r w:rsidR="006D0A04">
        <w:rPr>
          <w:rFonts w:asciiTheme="minorHAnsi" w:eastAsia="SimSun" w:hAnsiTheme="minorHAnsi" w:cstheme="minorHAnsi"/>
          <w:b/>
          <w:bCs/>
          <w:i/>
          <w:szCs w:val="22"/>
        </w:rPr>
        <w:t xml:space="preserve">the </w:t>
      </w:r>
      <w:r w:rsidR="0024746B" w:rsidRPr="0024746B">
        <w:rPr>
          <w:rFonts w:asciiTheme="minorHAnsi" w:eastAsia="SimSun" w:hAnsiTheme="minorHAnsi" w:cstheme="minorHAnsi"/>
          <w:b/>
          <w:bCs/>
          <w:i/>
          <w:szCs w:val="22"/>
        </w:rPr>
        <w:t xml:space="preserve">optimization for MU-SIM gap </w:t>
      </w:r>
      <w:r w:rsidR="006D0A04">
        <w:rPr>
          <w:rFonts w:asciiTheme="minorHAnsi" w:eastAsia="SimSun" w:hAnsiTheme="minorHAnsi" w:cstheme="minorHAnsi"/>
          <w:b/>
          <w:bCs/>
          <w:i/>
          <w:szCs w:val="22"/>
        </w:rPr>
        <w:t xml:space="preserve">and </w:t>
      </w:r>
      <w:r w:rsidR="006F40A1">
        <w:rPr>
          <w:rFonts w:asciiTheme="minorHAnsi" w:eastAsia="SimSun" w:hAnsiTheme="minorHAnsi" w:cstheme="minorHAnsi"/>
          <w:b/>
          <w:bCs/>
          <w:i/>
          <w:szCs w:val="22"/>
        </w:rPr>
        <w:t xml:space="preserve">defined </w:t>
      </w:r>
      <w:r w:rsidR="0024746B" w:rsidRPr="0024746B">
        <w:rPr>
          <w:rFonts w:asciiTheme="minorHAnsi" w:eastAsia="SimSun" w:hAnsiTheme="minorHAnsi" w:cstheme="minorHAnsi"/>
          <w:b/>
          <w:bCs/>
          <w:i/>
          <w:szCs w:val="22"/>
        </w:rPr>
        <w:t>in next release</w:t>
      </w:r>
      <w:r w:rsidR="0024746B">
        <w:rPr>
          <w:rFonts w:asciiTheme="minorHAnsi" w:eastAsia="SimSun" w:hAnsiTheme="minorHAnsi" w:cstheme="minorHAnsi"/>
          <w:b/>
          <w:bCs/>
          <w:i/>
          <w:szCs w:val="22"/>
        </w:rPr>
        <w:t>.</w:t>
      </w:r>
      <w:bookmarkEnd w:id="39"/>
    </w:p>
    <w:p w14:paraId="109AEBE6" w14:textId="4CDE7D6B" w:rsidR="00396914" w:rsidRPr="00ED3955" w:rsidRDefault="00396914" w:rsidP="008F5715">
      <w:pPr>
        <w:pStyle w:val="Heading1"/>
        <w:numPr>
          <w:ilvl w:val="0"/>
          <w:numId w:val="1"/>
        </w:numPr>
        <w:ind w:hanging="720"/>
        <w:rPr>
          <w:rFonts w:asciiTheme="minorHAnsi" w:eastAsiaTheme="minorEastAsia" w:hAnsiTheme="minorHAnsi" w:cstheme="minorHAnsi"/>
          <w:b/>
          <w:sz w:val="22"/>
          <w:szCs w:val="22"/>
          <w:lang w:val="en-US" w:eastAsia="zh-TW"/>
        </w:rPr>
      </w:pPr>
      <w:r w:rsidRPr="00ED3955">
        <w:rPr>
          <w:rFonts w:asciiTheme="minorHAnsi" w:eastAsiaTheme="minorEastAsia" w:hAnsiTheme="minorHAnsi" w:cstheme="minorHAnsi"/>
          <w:b/>
          <w:sz w:val="22"/>
          <w:szCs w:val="22"/>
          <w:lang w:val="en-US" w:eastAsia="zh-TW"/>
        </w:rPr>
        <w:t>Conclusion</w:t>
      </w:r>
    </w:p>
    <w:p w14:paraId="109AEBE7" w14:textId="3285C98F" w:rsidR="00202607" w:rsidRDefault="00085372" w:rsidP="00664488">
      <w:pPr>
        <w:jc w:val="both"/>
        <w:rPr>
          <w:rFonts w:asciiTheme="minorHAnsi" w:hAnsiTheme="minorHAnsi" w:cstheme="minorHAnsi"/>
        </w:rPr>
      </w:pPr>
      <w:r w:rsidRPr="000C6513">
        <w:rPr>
          <w:rFonts w:asciiTheme="minorHAnsi" w:hAnsiTheme="minorHAnsi" w:cstheme="minorHAnsi"/>
        </w:rPr>
        <w:t>In the contribution,</w:t>
      </w:r>
      <w:bookmarkEnd w:id="1"/>
      <w:bookmarkEnd w:id="2"/>
      <w:bookmarkEnd w:id="5"/>
      <w:bookmarkEnd w:id="6"/>
      <w:bookmarkEnd w:id="7"/>
      <w:bookmarkEnd w:id="8"/>
      <w:r w:rsidR="00CB5FB6" w:rsidRPr="000C6513">
        <w:rPr>
          <w:rFonts w:asciiTheme="minorHAnsi" w:hAnsiTheme="minorHAnsi" w:cstheme="minorHAnsi"/>
        </w:rPr>
        <w:t xml:space="preserve"> </w:t>
      </w:r>
      <w:r w:rsidR="00BF470E" w:rsidRPr="000C6513">
        <w:rPr>
          <w:rFonts w:asciiTheme="minorHAnsi" w:hAnsiTheme="minorHAnsi" w:cstheme="minorHAnsi"/>
        </w:rPr>
        <w:t xml:space="preserve">we discuss </w:t>
      </w:r>
      <w:r w:rsidR="00864962" w:rsidRPr="000C6513">
        <w:rPr>
          <w:rFonts w:asciiTheme="minorHAnsi" w:hAnsiTheme="minorHAnsi" w:cstheme="minorHAnsi"/>
        </w:rPr>
        <w:t xml:space="preserve">the </w:t>
      </w:r>
      <w:r w:rsidR="00E72F85">
        <w:rPr>
          <w:rFonts w:asciiTheme="minorHAnsi" w:hAnsiTheme="minorHAnsi" w:cstheme="minorHAnsi"/>
        </w:rPr>
        <w:t>gap handling for MU-SIM and response the LS</w:t>
      </w:r>
      <w:r w:rsidR="005D0611" w:rsidRPr="000C6513">
        <w:rPr>
          <w:rFonts w:asciiTheme="minorHAnsi" w:hAnsiTheme="minorHAnsi" w:cstheme="minorHAnsi"/>
        </w:rPr>
        <w:t>.</w:t>
      </w:r>
      <w:r w:rsidR="004A6C76" w:rsidRPr="000C6513">
        <w:rPr>
          <w:rFonts w:asciiTheme="minorHAnsi" w:hAnsiTheme="minorHAnsi" w:cstheme="minorHAnsi"/>
        </w:rPr>
        <w:t xml:space="preserve"> </w:t>
      </w:r>
      <w:r w:rsidR="00DB16B2" w:rsidRPr="000C6513">
        <w:rPr>
          <w:rFonts w:asciiTheme="minorHAnsi" w:hAnsiTheme="minorHAnsi" w:cstheme="minorHAnsi"/>
        </w:rPr>
        <w:t>We have the follo</w:t>
      </w:r>
      <w:r w:rsidR="004A6C76" w:rsidRPr="000C6513">
        <w:rPr>
          <w:rFonts w:asciiTheme="minorHAnsi" w:hAnsiTheme="minorHAnsi" w:cstheme="minorHAnsi"/>
        </w:rPr>
        <w:t>wing proposals:</w:t>
      </w:r>
    </w:p>
    <w:p w14:paraId="51923662" w14:textId="77B1520D" w:rsidR="00567CB1" w:rsidRPr="002B0E0A" w:rsidRDefault="00567CB1" w:rsidP="00664488">
      <w:pPr>
        <w:jc w:val="both"/>
        <w:rPr>
          <w:rFonts w:asciiTheme="minorHAnsi" w:hAnsiTheme="minorHAnsi" w:cstheme="minorHAnsi"/>
          <w:b/>
          <w:bCs/>
        </w:rPr>
      </w:pPr>
      <w:r w:rsidRPr="002B0E0A">
        <w:rPr>
          <w:rFonts w:asciiTheme="minorHAnsi" w:hAnsiTheme="minorHAnsi" w:cstheme="minorHAnsi"/>
          <w:b/>
          <w:bCs/>
        </w:rPr>
        <w:fldChar w:fldCharType="begin"/>
      </w:r>
      <w:r w:rsidRPr="002B0E0A">
        <w:rPr>
          <w:rFonts w:asciiTheme="minorHAnsi" w:hAnsiTheme="minorHAnsi" w:cstheme="minorHAnsi"/>
          <w:b/>
          <w:bCs/>
        </w:rPr>
        <w:instrText xml:space="preserve"> REF _Ref95597738 \h </w:instrText>
      </w:r>
      <w:r w:rsidR="002B0E0A">
        <w:rPr>
          <w:rFonts w:asciiTheme="minorHAnsi" w:hAnsiTheme="minorHAnsi" w:cstheme="minorHAnsi"/>
          <w:b/>
          <w:bCs/>
        </w:rPr>
        <w:instrText xml:space="preserve"> \* MERGEFORMAT </w:instrText>
      </w:r>
      <w:r w:rsidRPr="002B0E0A">
        <w:rPr>
          <w:rFonts w:asciiTheme="minorHAnsi" w:hAnsiTheme="minorHAnsi" w:cstheme="minorHAnsi"/>
          <w:b/>
          <w:bCs/>
        </w:rPr>
      </w:r>
      <w:r w:rsidRPr="002B0E0A">
        <w:rPr>
          <w:rFonts w:asciiTheme="minorHAnsi" w:hAnsiTheme="minorHAnsi" w:cstheme="minorHAnsi"/>
          <w:b/>
          <w:bCs/>
        </w:rPr>
        <w:fldChar w:fldCharType="separate"/>
      </w:r>
      <w:r w:rsidR="00C837D7" w:rsidRPr="00C837D7">
        <w:rPr>
          <w:rFonts w:asciiTheme="minorHAnsi" w:hAnsiTheme="minorHAnsi" w:cstheme="minorHAnsi"/>
          <w:b/>
          <w:bCs/>
          <w:i/>
          <w:iCs/>
        </w:rPr>
        <w:t xml:space="preserve">Observation </w:t>
      </w:r>
      <w:r w:rsidR="00C837D7" w:rsidRPr="00C837D7">
        <w:rPr>
          <w:rFonts w:asciiTheme="minorHAnsi" w:hAnsiTheme="minorHAnsi" w:cstheme="minorHAnsi"/>
          <w:b/>
          <w:bCs/>
          <w:i/>
          <w:iCs/>
          <w:noProof/>
        </w:rPr>
        <w:t>1</w:t>
      </w:r>
      <w:r w:rsidR="00C837D7" w:rsidRPr="00C837D7">
        <w:rPr>
          <w:rFonts w:asciiTheme="minorHAnsi" w:hAnsiTheme="minorHAnsi" w:cstheme="minorHAnsi"/>
          <w:b/>
          <w:bCs/>
          <w:i/>
          <w:iCs/>
        </w:rPr>
        <w:t>: Additional periodic gap will impact the NW A’s performance, especially when UE can finish the related processing with less trials.</w:t>
      </w:r>
      <w:r w:rsidRPr="002B0E0A">
        <w:rPr>
          <w:rFonts w:asciiTheme="minorHAnsi" w:hAnsiTheme="minorHAnsi" w:cstheme="minorHAnsi"/>
          <w:b/>
          <w:bCs/>
        </w:rPr>
        <w:fldChar w:fldCharType="end"/>
      </w:r>
    </w:p>
    <w:p w14:paraId="775F4EF9" w14:textId="3F2A633F" w:rsidR="00567CB1" w:rsidRPr="002B0E0A" w:rsidRDefault="00567CB1" w:rsidP="00664488">
      <w:pPr>
        <w:jc w:val="both"/>
        <w:rPr>
          <w:rFonts w:asciiTheme="minorHAnsi" w:hAnsiTheme="minorHAnsi" w:cstheme="minorHAnsi"/>
          <w:b/>
          <w:bCs/>
        </w:rPr>
      </w:pPr>
      <w:r w:rsidRPr="002B0E0A">
        <w:rPr>
          <w:rFonts w:asciiTheme="minorHAnsi" w:hAnsiTheme="minorHAnsi" w:cstheme="minorHAnsi"/>
          <w:b/>
          <w:bCs/>
        </w:rPr>
        <w:fldChar w:fldCharType="begin"/>
      </w:r>
      <w:r w:rsidRPr="002B0E0A">
        <w:rPr>
          <w:rFonts w:asciiTheme="minorHAnsi" w:hAnsiTheme="minorHAnsi" w:cstheme="minorHAnsi"/>
          <w:b/>
          <w:bCs/>
        </w:rPr>
        <w:instrText xml:space="preserve"> REF _Ref95597742 \h </w:instrText>
      </w:r>
      <w:r w:rsidR="002B0E0A">
        <w:rPr>
          <w:rFonts w:asciiTheme="minorHAnsi" w:hAnsiTheme="minorHAnsi" w:cstheme="minorHAnsi"/>
          <w:b/>
          <w:bCs/>
        </w:rPr>
        <w:instrText xml:space="preserve"> \* MERGEFORMAT </w:instrText>
      </w:r>
      <w:r w:rsidRPr="002B0E0A">
        <w:rPr>
          <w:rFonts w:asciiTheme="minorHAnsi" w:hAnsiTheme="minorHAnsi" w:cstheme="minorHAnsi"/>
          <w:b/>
          <w:bCs/>
        </w:rPr>
      </w:r>
      <w:r w:rsidRPr="002B0E0A">
        <w:rPr>
          <w:rFonts w:asciiTheme="minorHAnsi" w:hAnsiTheme="minorHAnsi" w:cstheme="minorHAnsi"/>
          <w:b/>
          <w:bCs/>
        </w:rPr>
        <w:fldChar w:fldCharType="separate"/>
      </w:r>
      <w:r w:rsidR="00C837D7" w:rsidRPr="00C837D7">
        <w:rPr>
          <w:rFonts w:asciiTheme="minorHAnsi" w:hAnsiTheme="minorHAnsi" w:cstheme="minorHAnsi"/>
          <w:b/>
          <w:bCs/>
          <w:i/>
          <w:iCs/>
        </w:rPr>
        <w:t xml:space="preserve">Observation </w:t>
      </w:r>
      <w:r w:rsidR="00C837D7" w:rsidRPr="00C837D7">
        <w:rPr>
          <w:rFonts w:asciiTheme="minorHAnsi" w:hAnsiTheme="minorHAnsi" w:cstheme="minorHAnsi"/>
          <w:b/>
          <w:bCs/>
          <w:i/>
          <w:iCs/>
          <w:noProof/>
        </w:rPr>
        <w:t>2</w:t>
      </w:r>
      <w:r w:rsidR="00C837D7" w:rsidRPr="00C837D7">
        <w:rPr>
          <w:rFonts w:asciiTheme="minorHAnsi" w:hAnsiTheme="minorHAnsi" w:cstheme="minorHAnsi"/>
          <w:b/>
          <w:bCs/>
          <w:i/>
          <w:iCs/>
        </w:rPr>
        <w:t xml:space="preserve">: Current </w:t>
      </w:r>
      <w:r w:rsidR="00C837D7" w:rsidRPr="00C837D7">
        <w:rPr>
          <w:rFonts w:asciiTheme="minorHAnsi" w:hAnsiTheme="minorHAnsi" w:cstheme="minorHAnsi"/>
          <w:b/>
          <w:bCs/>
          <w:i/>
          <w:iCs/>
          <w:lang w:val="fr-FR"/>
        </w:rPr>
        <w:t xml:space="preserve">2 periodic gaps and 1 aperiodic gap for MUSIM can handle the </w:t>
      </w:r>
      <w:r w:rsidR="00C837D7" w:rsidRPr="00C837D7">
        <w:rPr>
          <w:rFonts w:asciiTheme="minorHAnsi" w:eastAsia="SimSun" w:hAnsiTheme="minorHAnsi" w:cstheme="minorHAnsi"/>
          <w:b/>
          <w:bCs/>
          <w:i/>
          <w:iCs/>
          <w:szCs w:val="22"/>
        </w:rPr>
        <w:t>UE’s behaviour in Idle mode for NW B</w:t>
      </w:r>
      <w:r w:rsidR="00C837D7" w:rsidRPr="00C837D7">
        <w:rPr>
          <w:rFonts w:asciiTheme="minorHAnsi" w:hAnsiTheme="minorHAnsi" w:cstheme="minorHAnsi"/>
          <w:b/>
          <w:bCs/>
          <w:i/>
          <w:iCs/>
          <w:szCs w:val="22"/>
        </w:rPr>
        <w:t>.</w:t>
      </w:r>
      <w:r w:rsidRPr="002B0E0A">
        <w:rPr>
          <w:rFonts w:asciiTheme="minorHAnsi" w:hAnsiTheme="minorHAnsi" w:cstheme="minorHAnsi"/>
          <w:b/>
          <w:bCs/>
        </w:rPr>
        <w:fldChar w:fldCharType="end"/>
      </w:r>
    </w:p>
    <w:p w14:paraId="2916D4CD" w14:textId="0EA00F7E" w:rsidR="002B0E0A" w:rsidRDefault="002B0E0A"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_Ref95597751 \h </w:instrText>
      </w:r>
      <w:r>
        <w:rPr>
          <w:rFonts w:asciiTheme="minorHAnsi" w:hAnsiTheme="minorHAnsi" w:cstheme="minorHAnsi"/>
        </w:rPr>
      </w:r>
      <w:r>
        <w:rPr>
          <w:rFonts w:asciiTheme="minorHAnsi" w:hAnsiTheme="minorHAnsi" w:cstheme="minorHAnsi"/>
        </w:rPr>
        <w:fldChar w:fldCharType="separate"/>
      </w:r>
      <w:r w:rsidR="00C837D7" w:rsidRPr="009A085B">
        <w:rPr>
          <w:rFonts w:asciiTheme="minorHAnsi" w:eastAsia="SimSun" w:hAnsiTheme="minorHAnsi" w:cstheme="minorHAnsi"/>
          <w:b/>
          <w:bCs/>
          <w:i/>
          <w:szCs w:val="22"/>
        </w:rPr>
        <w:t xml:space="preserve">Proposal </w:t>
      </w:r>
      <w:r w:rsidR="00C837D7">
        <w:rPr>
          <w:rFonts w:asciiTheme="minorHAnsi" w:eastAsia="SimSun" w:hAnsiTheme="minorHAnsi" w:cstheme="minorHAnsi"/>
          <w:b/>
          <w:bCs/>
          <w:i/>
          <w:noProof/>
          <w:szCs w:val="22"/>
        </w:rPr>
        <w:t>1</w:t>
      </w:r>
      <w:r w:rsidR="00C837D7">
        <w:rPr>
          <w:rFonts w:asciiTheme="minorHAnsi" w:eastAsia="SimSun" w:hAnsiTheme="minorHAnsi" w:cstheme="minorHAnsi"/>
          <w:b/>
          <w:bCs/>
          <w:i/>
          <w:szCs w:val="22"/>
        </w:rPr>
        <w:t xml:space="preserve">: To efficient utilize the gap, UE </w:t>
      </w:r>
      <w:r w:rsidR="00C837D7" w:rsidRPr="00292433">
        <w:rPr>
          <w:rFonts w:asciiTheme="minorHAnsi" w:eastAsia="SimSun" w:hAnsiTheme="minorHAnsi" w:cstheme="minorHAnsi"/>
          <w:b/>
          <w:bCs/>
          <w:i/>
          <w:szCs w:val="22"/>
        </w:rPr>
        <w:t>shall inform NW with the additional assist</w:t>
      </w:r>
      <w:r w:rsidR="00C837D7">
        <w:rPr>
          <w:rFonts w:asciiTheme="minorHAnsi" w:eastAsia="SimSun" w:hAnsiTheme="minorHAnsi" w:cstheme="minorHAnsi"/>
          <w:b/>
          <w:bCs/>
          <w:i/>
          <w:szCs w:val="22"/>
        </w:rPr>
        <w:t>ant</w:t>
      </w:r>
      <w:r w:rsidR="00C837D7" w:rsidRPr="00292433">
        <w:rPr>
          <w:rFonts w:asciiTheme="minorHAnsi" w:eastAsia="SimSun" w:hAnsiTheme="minorHAnsi" w:cstheme="minorHAnsi"/>
          <w:b/>
          <w:bCs/>
          <w:i/>
          <w:szCs w:val="22"/>
        </w:rPr>
        <w:t xml:space="preserve"> information when UE requests the gap for MIB/SIB1 decoding</w:t>
      </w:r>
      <w:r w:rsidR="00C837D7">
        <w:rPr>
          <w:rFonts w:asciiTheme="minorHAnsi" w:eastAsia="SimSun" w:hAnsiTheme="minorHAnsi" w:cstheme="minorHAnsi"/>
          <w:b/>
          <w:bCs/>
          <w:i/>
          <w:szCs w:val="22"/>
        </w:rPr>
        <w:t>.</w:t>
      </w:r>
      <w:r>
        <w:rPr>
          <w:rFonts w:asciiTheme="minorHAnsi" w:hAnsiTheme="minorHAnsi" w:cstheme="minorHAnsi"/>
        </w:rPr>
        <w:fldChar w:fldCharType="end"/>
      </w:r>
    </w:p>
    <w:p w14:paraId="04801382" w14:textId="3480F60E" w:rsidR="002B0E0A" w:rsidRDefault="002B0E0A"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_Ref95597755 \h </w:instrText>
      </w:r>
      <w:r>
        <w:rPr>
          <w:rFonts w:asciiTheme="minorHAnsi" w:hAnsiTheme="minorHAnsi" w:cstheme="minorHAnsi"/>
        </w:rPr>
      </w:r>
      <w:r>
        <w:rPr>
          <w:rFonts w:asciiTheme="minorHAnsi" w:hAnsiTheme="minorHAnsi" w:cstheme="minorHAnsi"/>
        </w:rPr>
        <w:fldChar w:fldCharType="separate"/>
      </w:r>
      <w:r w:rsidR="00C837D7" w:rsidRPr="009A085B">
        <w:rPr>
          <w:rFonts w:asciiTheme="minorHAnsi" w:eastAsia="SimSun" w:hAnsiTheme="minorHAnsi" w:cstheme="minorHAnsi"/>
          <w:b/>
          <w:bCs/>
          <w:i/>
          <w:szCs w:val="22"/>
        </w:rPr>
        <w:t xml:space="preserve">Proposal </w:t>
      </w:r>
      <w:r w:rsidR="00C837D7">
        <w:rPr>
          <w:rFonts w:asciiTheme="minorHAnsi" w:eastAsia="SimSun" w:hAnsiTheme="minorHAnsi" w:cstheme="minorHAnsi"/>
          <w:b/>
          <w:bCs/>
          <w:i/>
          <w:noProof/>
          <w:szCs w:val="22"/>
        </w:rPr>
        <w:t>2</w:t>
      </w:r>
      <w:r w:rsidR="00C837D7">
        <w:rPr>
          <w:rFonts w:asciiTheme="minorHAnsi" w:eastAsia="SimSun" w:hAnsiTheme="minorHAnsi" w:cstheme="minorHAnsi"/>
          <w:b/>
          <w:bCs/>
          <w:i/>
          <w:szCs w:val="22"/>
        </w:rPr>
        <w:t xml:space="preserve">: UE can acquire the OSIs based on </w:t>
      </w:r>
      <w:r w:rsidR="00C837D7" w:rsidRPr="00091CAD">
        <w:rPr>
          <w:rFonts w:asciiTheme="minorHAnsi" w:eastAsia="SimSun" w:hAnsiTheme="minorHAnsi" w:cstheme="minorHAnsi"/>
          <w:b/>
          <w:bCs/>
          <w:i/>
          <w:szCs w:val="22"/>
        </w:rPr>
        <w:t xml:space="preserve">multiple aperiodic gaps or a periodic gap </w:t>
      </w:r>
      <w:r w:rsidR="00C837D7">
        <w:rPr>
          <w:rFonts w:asciiTheme="minorHAnsi" w:eastAsia="SimSun" w:hAnsiTheme="minorHAnsi" w:cstheme="minorHAnsi"/>
          <w:b/>
          <w:bCs/>
          <w:i/>
          <w:szCs w:val="22"/>
        </w:rPr>
        <w:t>by</w:t>
      </w:r>
      <w:r w:rsidR="00C837D7" w:rsidRPr="00091CAD">
        <w:rPr>
          <w:rFonts w:asciiTheme="minorHAnsi" w:eastAsia="SimSun" w:hAnsiTheme="minorHAnsi" w:cstheme="minorHAnsi"/>
          <w:b/>
          <w:bCs/>
          <w:i/>
          <w:szCs w:val="22"/>
        </w:rPr>
        <w:t xml:space="preserve"> monitor</w:t>
      </w:r>
      <w:r w:rsidR="00C837D7">
        <w:rPr>
          <w:rFonts w:asciiTheme="minorHAnsi" w:eastAsia="SimSun" w:hAnsiTheme="minorHAnsi" w:cstheme="minorHAnsi"/>
          <w:b/>
          <w:bCs/>
          <w:i/>
          <w:szCs w:val="22"/>
        </w:rPr>
        <w:t>ing</w:t>
      </w:r>
      <w:r w:rsidR="00C837D7" w:rsidRPr="00091CAD">
        <w:rPr>
          <w:rFonts w:asciiTheme="minorHAnsi" w:eastAsia="SimSun" w:hAnsiTheme="minorHAnsi" w:cstheme="minorHAnsi"/>
          <w:b/>
          <w:bCs/>
          <w:i/>
          <w:szCs w:val="22"/>
        </w:rPr>
        <w:t xml:space="preserve"> multiple PDCCH occasions for SI message associated with the strongest SSBs.</w:t>
      </w:r>
      <w:r>
        <w:rPr>
          <w:rFonts w:asciiTheme="minorHAnsi" w:hAnsiTheme="minorHAnsi" w:cstheme="minorHAnsi"/>
        </w:rPr>
        <w:fldChar w:fldCharType="end"/>
      </w:r>
    </w:p>
    <w:p w14:paraId="46B24F84" w14:textId="12108FE1" w:rsidR="002B0E0A" w:rsidRDefault="002B0E0A"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_Ref95597760 \h </w:instrText>
      </w:r>
      <w:r>
        <w:rPr>
          <w:rFonts w:asciiTheme="minorHAnsi" w:hAnsiTheme="minorHAnsi" w:cstheme="minorHAnsi"/>
        </w:rPr>
      </w:r>
      <w:r>
        <w:rPr>
          <w:rFonts w:asciiTheme="minorHAnsi" w:hAnsiTheme="minorHAnsi" w:cstheme="minorHAnsi"/>
        </w:rPr>
        <w:fldChar w:fldCharType="separate"/>
      </w:r>
      <w:r w:rsidR="00C837D7" w:rsidRPr="009A085B">
        <w:rPr>
          <w:rFonts w:asciiTheme="minorHAnsi" w:eastAsia="SimSun" w:hAnsiTheme="minorHAnsi" w:cstheme="minorHAnsi"/>
          <w:b/>
          <w:bCs/>
          <w:i/>
          <w:szCs w:val="22"/>
        </w:rPr>
        <w:t xml:space="preserve">Proposal </w:t>
      </w:r>
      <w:r w:rsidR="00C837D7">
        <w:rPr>
          <w:rFonts w:asciiTheme="minorHAnsi" w:eastAsia="SimSun" w:hAnsiTheme="minorHAnsi" w:cstheme="minorHAnsi"/>
          <w:b/>
          <w:bCs/>
          <w:i/>
          <w:noProof/>
          <w:szCs w:val="22"/>
        </w:rPr>
        <w:t>3</w:t>
      </w:r>
      <w:r w:rsidR="00C837D7">
        <w:rPr>
          <w:rFonts w:asciiTheme="minorHAnsi" w:eastAsia="SimSun" w:hAnsiTheme="minorHAnsi" w:cstheme="minorHAnsi"/>
          <w:b/>
          <w:bCs/>
          <w:i/>
          <w:szCs w:val="22"/>
        </w:rPr>
        <w:t>: W</w:t>
      </w:r>
      <w:r w:rsidR="00C837D7" w:rsidRPr="00292433">
        <w:rPr>
          <w:rFonts w:asciiTheme="minorHAnsi" w:eastAsia="SimSun" w:hAnsiTheme="minorHAnsi" w:cstheme="minorHAnsi"/>
          <w:b/>
          <w:bCs/>
          <w:i/>
          <w:szCs w:val="22"/>
        </w:rPr>
        <w:t xml:space="preserve">hen UE requests the gap for </w:t>
      </w:r>
      <w:r w:rsidR="00C837D7">
        <w:rPr>
          <w:rFonts w:asciiTheme="minorHAnsi" w:eastAsia="SimSun" w:hAnsiTheme="minorHAnsi" w:cstheme="minorHAnsi"/>
          <w:b/>
          <w:bCs/>
          <w:i/>
          <w:szCs w:val="22"/>
        </w:rPr>
        <w:t>OSI acquisition, UE shall request</w:t>
      </w:r>
      <w:r w:rsidR="00C837D7" w:rsidRPr="00C20080">
        <w:rPr>
          <w:rFonts w:asciiTheme="minorHAnsi" w:eastAsia="SimSun" w:hAnsiTheme="minorHAnsi" w:cstheme="minorHAnsi"/>
          <w:b/>
          <w:bCs/>
          <w:i/>
          <w:szCs w:val="22"/>
        </w:rPr>
        <w:t xml:space="preserve"> </w:t>
      </w:r>
      <w:r w:rsidR="00C837D7">
        <w:rPr>
          <w:rFonts w:asciiTheme="minorHAnsi" w:eastAsia="SimSun" w:hAnsiTheme="minorHAnsi" w:cstheme="minorHAnsi"/>
          <w:b/>
          <w:bCs/>
          <w:i/>
          <w:szCs w:val="22"/>
        </w:rPr>
        <w:t>the</w:t>
      </w:r>
      <w:r w:rsidR="00C837D7" w:rsidRPr="00C20080">
        <w:rPr>
          <w:rFonts w:asciiTheme="minorHAnsi" w:eastAsia="SimSun" w:hAnsiTheme="minorHAnsi" w:cstheme="minorHAnsi"/>
          <w:b/>
          <w:bCs/>
          <w:i/>
          <w:szCs w:val="22"/>
        </w:rPr>
        <w:t xml:space="preserve"> gap with </w:t>
      </w:r>
      <w:r w:rsidR="00C837D7" w:rsidRPr="00AD3C01">
        <w:rPr>
          <w:rFonts w:asciiTheme="minorHAnsi" w:eastAsia="SimSun" w:hAnsiTheme="minorHAnsi" w:cstheme="minorHAnsi"/>
          <w:b/>
          <w:bCs/>
          <w:i/>
          <w:szCs w:val="22"/>
        </w:rPr>
        <w:t xml:space="preserve">the </w:t>
      </w:r>
      <w:r w:rsidR="00C837D7">
        <w:rPr>
          <w:rFonts w:asciiTheme="minorHAnsi" w:eastAsia="SimSun" w:hAnsiTheme="minorHAnsi" w:cstheme="minorHAnsi"/>
          <w:b/>
          <w:bCs/>
          <w:i/>
          <w:szCs w:val="22"/>
        </w:rPr>
        <w:t xml:space="preserve">assistant information, including </w:t>
      </w:r>
      <w:r w:rsidR="00C837D7" w:rsidRPr="00AD3C01">
        <w:rPr>
          <w:rFonts w:asciiTheme="minorHAnsi" w:eastAsia="SimSun" w:hAnsiTheme="minorHAnsi" w:cstheme="minorHAnsi"/>
          <w:b/>
          <w:bCs/>
          <w:i/>
          <w:szCs w:val="22"/>
        </w:rPr>
        <w:t xml:space="preserve">potential </w:t>
      </w:r>
      <w:r w:rsidR="00C837D7">
        <w:rPr>
          <w:rFonts w:asciiTheme="minorHAnsi" w:eastAsia="SimSun" w:hAnsiTheme="minorHAnsi" w:cstheme="minorHAnsi"/>
          <w:b/>
          <w:bCs/>
          <w:i/>
          <w:szCs w:val="22"/>
        </w:rPr>
        <w:t xml:space="preserve">M </w:t>
      </w:r>
      <w:r w:rsidR="00C837D7" w:rsidRPr="00AD3C01">
        <w:rPr>
          <w:rFonts w:asciiTheme="minorHAnsi" w:eastAsia="SimSun" w:hAnsiTheme="minorHAnsi" w:cstheme="minorHAnsi"/>
          <w:b/>
          <w:bCs/>
          <w:i/>
          <w:szCs w:val="22"/>
        </w:rPr>
        <w:t xml:space="preserve">PDCCH monitoring occasions for SI message associated </w:t>
      </w:r>
      <w:r w:rsidR="00C837D7">
        <w:rPr>
          <w:rFonts w:asciiTheme="minorHAnsi" w:eastAsia="SimSun" w:hAnsiTheme="minorHAnsi" w:cstheme="minorHAnsi"/>
          <w:b/>
          <w:bCs/>
          <w:i/>
          <w:szCs w:val="22"/>
        </w:rPr>
        <w:t>with</w:t>
      </w:r>
      <w:r w:rsidR="00C837D7" w:rsidRPr="00AD3C01">
        <w:rPr>
          <w:rFonts w:asciiTheme="minorHAnsi" w:eastAsia="SimSun" w:hAnsiTheme="minorHAnsi" w:cstheme="minorHAnsi"/>
          <w:b/>
          <w:bCs/>
          <w:i/>
          <w:szCs w:val="22"/>
        </w:rPr>
        <w:t xml:space="preserve"> the strongest M SSBs</w:t>
      </w:r>
      <w:r w:rsidR="00C837D7" w:rsidRPr="00C20080">
        <w:rPr>
          <w:rFonts w:asciiTheme="minorHAnsi" w:eastAsia="SimSun" w:hAnsiTheme="minorHAnsi" w:cstheme="minorHAnsi"/>
          <w:b/>
          <w:bCs/>
          <w:i/>
          <w:szCs w:val="22"/>
        </w:rPr>
        <w:t>.</w:t>
      </w:r>
      <w:r>
        <w:rPr>
          <w:rFonts w:asciiTheme="minorHAnsi" w:hAnsiTheme="minorHAnsi" w:cstheme="minorHAnsi"/>
        </w:rPr>
        <w:fldChar w:fldCharType="end"/>
      </w:r>
    </w:p>
    <w:p w14:paraId="253E36AE" w14:textId="5B1FA481" w:rsidR="002B0E0A" w:rsidRDefault="002B0E0A"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_Ref95597763 \h </w:instrText>
      </w:r>
      <w:r>
        <w:rPr>
          <w:rFonts w:asciiTheme="minorHAnsi" w:hAnsiTheme="minorHAnsi" w:cstheme="minorHAnsi"/>
        </w:rPr>
      </w:r>
      <w:r>
        <w:rPr>
          <w:rFonts w:asciiTheme="minorHAnsi" w:hAnsiTheme="minorHAnsi" w:cstheme="minorHAnsi"/>
        </w:rPr>
        <w:fldChar w:fldCharType="separate"/>
      </w:r>
      <w:r w:rsidR="00C837D7" w:rsidRPr="009A085B">
        <w:rPr>
          <w:rFonts w:asciiTheme="minorHAnsi" w:eastAsia="SimSun" w:hAnsiTheme="minorHAnsi" w:cstheme="minorHAnsi"/>
          <w:b/>
          <w:bCs/>
          <w:i/>
          <w:szCs w:val="22"/>
        </w:rPr>
        <w:t xml:space="preserve">Proposal </w:t>
      </w:r>
      <w:r w:rsidR="00C837D7">
        <w:rPr>
          <w:rFonts w:asciiTheme="minorHAnsi" w:eastAsia="SimSun" w:hAnsiTheme="minorHAnsi" w:cstheme="minorHAnsi"/>
          <w:b/>
          <w:bCs/>
          <w:i/>
          <w:noProof/>
          <w:szCs w:val="22"/>
        </w:rPr>
        <w:t>4</w:t>
      </w:r>
      <w:r w:rsidR="00C837D7">
        <w:rPr>
          <w:rFonts w:asciiTheme="minorHAnsi" w:eastAsia="SimSun" w:hAnsiTheme="minorHAnsi" w:cstheme="minorHAnsi"/>
          <w:b/>
          <w:bCs/>
          <w:i/>
          <w:szCs w:val="22"/>
        </w:rPr>
        <w:t>: For On-demand SI request, UE shall request one</w:t>
      </w:r>
      <w:r w:rsidR="00C837D7" w:rsidRPr="00267C65">
        <w:rPr>
          <w:rFonts w:asciiTheme="minorHAnsi" w:eastAsia="SimSun" w:hAnsiTheme="minorHAnsi" w:cstheme="minorHAnsi"/>
          <w:b/>
          <w:bCs/>
          <w:i/>
          <w:szCs w:val="22"/>
        </w:rPr>
        <w:t xml:space="preserve"> aperiodic gap</w:t>
      </w:r>
      <w:r w:rsidR="00C837D7">
        <w:rPr>
          <w:rFonts w:asciiTheme="minorHAnsi" w:eastAsia="SimSun" w:hAnsiTheme="minorHAnsi" w:cstheme="minorHAnsi"/>
          <w:b/>
          <w:bCs/>
          <w:i/>
          <w:szCs w:val="22"/>
        </w:rPr>
        <w:t>(20ms)</w:t>
      </w:r>
      <w:r w:rsidR="00C837D7" w:rsidRPr="00267C65">
        <w:rPr>
          <w:rFonts w:asciiTheme="minorHAnsi" w:eastAsia="SimSun" w:hAnsiTheme="minorHAnsi" w:cstheme="minorHAnsi"/>
          <w:b/>
          <w:bCs/>
          <w:i/>
          <w:szCs w:val="22"/>
        </w:rPr>
        <w:t xml:space="preserve"> for Msg</w:t>
      </w:r>
      <w:r w:rsidR="00C837D7">
        <w:rPr>
          <w:rFonts w:asciiTheme="minorHAnsi" w:eastAsia="SimSun" w:hAnsiTheme="minorHAnsi" w:cstheme="minorHAnsi"/>
          <w:b/>
          <w:bCs/>
          <w:i/>
          <w:szCs w:val="22"/>
        </w:rPr>
        <w:t>s processing when the proximity of adjacent Msgs is shorter than a threshold. Otherwise, UE shall request multiple aperiodic gaps(10ms) to handle each Msg processing.</w:t>
      </w:r>
      <w:r>
        <w:rPr>
          <w:rFonts w:asciiTheme="minorHAnsi" w:hAnsiTheme="minorHAnsi" w:cstheme="minorHAnsi"/>
        </w:rPr>
        <w:fldChar w:fldCharType="end"/>
      </w:r>
    </w:p>
    <w:p w14:paraId="00A83559" w14:textId="6984C252" w:rsidR="002B0E0A" w:rsidRDefault="002B0E0A"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_Ref95597766 \h </w:instrText>
      </w:r>
      <w:r>
        <w:rPr>
          <w:rFonts w:asciiTheme="minorHAnsi" w:hAnsiTheme="minorHAnsi" w:cstheme="minorHAnsi"/>
        </w:rPr>
      </w:r>
      <w:r>
        <w:rPr>
          <w:rFonts w:asciiTheme="minorHAnsi" w:hAnsiTheme="minorHAnsi" w:cstheme="minorHAnsi"/>
        </w:rPr>
        <w:fldChar w:fldCharType="separate"/>
      </w:r>
      <w:r w:rsidR="00C837D7" w:rsidRPr="009A085B">
        <w:rPr>
          <w:rFonts w:asciiTheme="minorHAnsi" w:eastAsia="SimSun" w:hAnsiTheme="minorHAnsi" w:cstheme="minorHAnsi"/>
          <w:b/>
          <w:bCs/>
          <w:i/>
          <w:szCs w:val="22"/>
        </w:rPr>
        <w:t xml:space="preserve">Proposal </w:t>
      </w:r>
      <w:r w:rsidR="00C837D7">
        <w:rPr>
          <w:rFonts w:asciiTheme="minorHAnsi" w:eastAsia="SimSun" w:hAnsiTheme="minorHAnsi" w:cstheme="minorHAnsi"/>
          <w:b/>
          <w:bCs/>
          <w:i/>
          <w:noProof/>
          <w:szCs w:val="22"/>
        </w:rPr>
        <w:t>5</w:t>
      </w:r>
      <w:r w:rsidR="00C837D7">
        <w:rPr>
          <w:rFonts w:asciiTheme="minorHAnsi" w:eastAsia="SimSun" w:hAnsiTheme="minorHAnsi" w:cstheme="minorHAnsi"/>
          <w:b/>
          <w:bCs/>
          <w:i/>
          <w:szCs w:val="22"/>
        </w:rPr>
        <w:t>: UE can request aperiodic gap with the assistant information to avoid missing the following signal reception/transmission windows. The information shall include the potential occasions to handle the subsequent Msgs’ processing.</w:t>
      </w:r>
      <w:r>
        <w:rPr>
          <w:rFonts w:asciiTheme="minorHAnsi" w:hAnsiTheme="minorHAnsi" w:cstheme="minorHAnsi"/>
        </w:rPr>
        <w:fldChar w:fldCharType="end"/>
      </w:r>
    </w:p>
    <w:p w14:paraId="5DAF159E" w14:textId="59C81BF9" w:rsidR="002B0E0A" w:rsidRDefault="002B0E0A"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_Ref95597770 \h </w:instrText>
      </w:r>
      <w:r>
        <w:rPr>
          <w:rFonts w:asciiTheme="minorHAnsi" w:hAnsiTheme="minorHAnsi" w:cstheme="minorHAnsi"/>
        </w:rPr>
      </w:r>
      <w:r>
        <w:rPr>
          <w:rFonts w:asciiTheme="minorHAnsi" w:hAnsiTheme="minorHAnsi" w:cstheme="minorHAnsi"/>
        </w:rPr>
        <w:fldChar w:fldCharType="separate"/>
      </w:r>
      <w:r w:rsidR="00C837D7" w:rsidRPr="009A085B">
        <w:rPr>
          <w:rFonts w:asciiTheme="minorHAnsi" w:eastAsia="SimSun" w:hAnsiTheme="minorHAnsi" w:cstheme="minorHAnsi"/>
          <w:b/>
          <w:bCs/>
          <w:i/>
          <w:szCs w:val="22"/>
        </w:rPr>
        <w:t xml:space="preserve">Proposal </w:t>
      </w:r>
      <w:r w:rsidR="00C837D7">
        <w:rPr>
          <w:rFonts w:asciiTheme="minorHAnsi" w:eastAsia="SimSun" w:hAnsiTheme="minorHAnsi" w:cstheme="minorHAnsi"/>
          <w:b/>
          <w:bCs/>
          <w:i/>
          <w:noProof/>
          <w:szCs w:val="22"/>
        </w:rPr>
        <w:t>6</w:t>
      </w:r>
      <w:r w:rsidR="00C837D7">
        <w:rPr>
          <w:rFonts w:asciiTheme="minorHAnsi" w:eastAsia="SimSun" w:hAnsiTheme="minorHAnsi" w:cstheme="minorHAnsi"/>
          <w:b/>
          <w:bCs/>
          <w:i/>
          <w:szCs w:val="22"/>
        </w:rPr>
        <w:t>: RAN4 had already agreed the following MUSIM gap patterns with MGL and MGRP in TS38.133.</w:t>
      </w:r>
      <w:r>
        <w:rPr>
          <w:rFonts w:asciiTheme="minorHAnsi" w:hAnsiTheme="minorHAnsi" w:cstheme="minorHAnsi"/>
        </w:rPr>
        <w:fldChar w:fldCharType="end"/>
      </w:r>
    </w:p>
    <w:p w14:paraId="7F5463FB" w14:textId="77777777" w:rsidR="00C837D7" w:rsidRDefault="00C837D7" w:rsidP="00C837D7">
      <w:pPr>
        <w:pStyle w:val="ListParagraph"/>
        <w:numPr>
          <w:ilvl w:val="0"/>
          <w:numId w:val="43"/>
        </w:numPr>
        <w:spacing w:before="120"/>
        <w:rPr>
          <w:rFonts w:asciiTheme="minorHAnsi" w:eastAsia="SimSun" w:hAnsiTheme="minorHAnsi" w:cstheme="minorHAnsi"/>
          <w:b/>
          <w:bCs/>
          <w:i/>
          <w:szCs w:val="22"/>
        </w:rPr>
      </w:pPr>
      <w:r>
        <w:rPr>
          <w:rFonts w:asciiTheme="minorHAnsi" w:eastAsia="SimSun" w:hAnsiTheme="minorHAnsi" w:cstheme="minorHAnsi"/>
          <w:b/>
          <w:bCs/>
          <w:i/>
          <w:szCs w:val="22"/>
        </w:rPr>
        <w:t xml:space="preserve">MGL: </w:t>
      </w:r>
      <w:r w:rsidRPr="006D4FF3">
        <w:rPr>
          <w:rFonts w:asciiTheme="minorHAnsi" w:eastAsia="SimSun" w:hAnsiTheme="minorHAnsi" w:cstheme="minorHAnsi"/>
          <w:b/>
          <w:bCs/>
          <w:i/>
          <w:szCs w:val="22"/>
        </w:rPr>
        <w:t>3ms, 4ms, 6ms, 10ms, 20ms</w:t>
      </w:r>
    </w:p>
    <w:p w14:paraId="638C92BC" w14:textId="77777777" w:rsidR="00C837D7" w:rsidRPr="006D4FF3" w:rsidRDefault="00C837D7" w:rsidP="00C837D7">
      <w:pPr>
        <w:pStyle w:val="ListParagraph"/>
        <w:numPr>
          <w:ilvl w:val="0"/>
          <w:numId w:val="43"/>
        </w:numPr>
        <w:spacing w:before="120"/>
        <w:rPr>
          <w:rFonts w:asciiTheme="minorHAnsi" w:eastAsia="SimSun" w:hAnsiTheme="minorHAnsi" w:cstheme="minorHAnsi"/>
          <w:b/>
          <w:bCs/>
          <w:i/>
          <w:szCs w:val="22"/>
        </w:rPr>
      </w:pPr>
      <w:r>
        <w:rPr>
          <w:rFonts w:asciiTheme="minorHAnsi" w:eastAsia="SimSun" w:hAnsiTheme="minorHAnsi" w:cstheme="minorHAnsi"/>
          <w:b/>
          <w:bCs/>
          <w:i/>
          <w:szCs w:val="22"/>
        </w:rPr>
        <w:t xml:space="preserve">MGRP: </w:t>
      </w:r>
      <w:r w:rsidRPr="006D4FF3">
        <w:rPr>
          <w:rFonts w:asciiTheme="minorHAnsi" w:eastAsia="SimSun" w:hAnsiTheme="minorHAnsi" w:cstheme="minorHAnsi"/>
          <w:b/>
          <w:bCs/>
          <w:i/>
          <w:szCs w:val="22"/>
        </w:rPr>
        <w:t>20ms, 40ms, 80ms, 160ms, 320ms, 640ms, 1280ms, 2560ms, 5120</w:t>
      </w:r>
    </w:p>
    <w:p w14:paraId="1B4776BA" w14:textId="5F18478E" w:rsidR="002B0E0A" w:rsidRDefault="002B0E0A" w:rsidP="00664488">
      <w:pPr>
        <w:jc w:val="both"/>
        <w:rPr>
          <w:rFonts w:asciiTheme="minorHAnsi" w:hAnsiTheme="minorHAnsi" w:cstheme="minorHAnsi"/>
        </w:rPr>
      </w:pPr>
      <w:r>
        <w:rPr>
          <w:rFonts w:asciiTheme="minorHAnsi" w:hAnsiTheme="minorHAnsi" w:cstheme="minorHAnsi"/>
        </w:rPr>
        <w:lastRenderedPageBreak/>
        <w:fldChar w:fldCharType="begin"/>
      </w:r>
      <w:r>
        <w:rPr>
          <w:rFonts w:asciiTheme="minorHAnsi" w:hAnsiTheme="minorHAnsi" w:cstheme="minorHAnsi"/>
        </w:rPr>
        <w:instrText xml:space="preserve"> REF _Ref95597772 \h </w:instrText>
      </w:r>
      <w:r>
        <w:rPr>
          <w:rFonts w:asciiTheme="minorHAnsi" w:hAnsiTheme="minorHAnsi" w:cstheme="minorHAnsi"/>
        </w:rPr>
      </w:r>
      <w:r>
        <w:rPr>
          <w:rFonts w:asciiTheme="minorHAnsi" w:hAnsiTheme="minorHAnsi" w:cstheme="minorHAnsi"/>
        </w:rPr>
        <w:fldChar w:fldCharType="separate"/>
      </w:r>
      <w:r w:rsidR="00C837D7" w:rsidRPr="009A085B">
        <w:rPr>
          <w:rFonts w:asciiTheme="minorHAnsi" w:eastAsia="SimSun" w:hAnsiTheme="minorHAnsi" w:cstheme="minorHAnsi"/>
          <w:b/>
          <w:bCs/>
          <w:i/>
          <w:szCs w:val="22"/>
        </w:rPr>
        <w:t xml:space="preserve">Proposal </w:t>
      </w:r>
      <w:r w:rsidR="00C837D7">
        <w:rPr>
          <w:rFonts w:asciiTheme="minorHAnsi" w:eastAsia="SimSun" w:hAnsiTheme="minorHAnsi" w:cstheme="minorHAnsi"/>
          <w:b/>
          <w:bCs/>
          <w:i/>
          <w:noProof/>
          <w:szCs w:val="22"/>
        </w:rPr>
        <w:t>7</w:t>
      </w:r>
      <w:r w:rsidR="00C837D7">
        <w:rPr>
          <w:rFonts w:asciiTheme="minorHAnsi" w:eastAsia="SimSun" w:hAnsiTheme="minorHAnsi" w:cstheme="minorHAnsi"/>
          <w:b/>
          <w:bCs/>
          <w:i/>
          <w:szCs w:val="22"/>
        </w:rPr>
        <w:t>: An</w:t>
      </w:r>
      <w:r w:rsidR="00C837D7" w:rsidRPr="0024746B">
        <w:rPr>
          <w:rFonts w:asciiTheme="minorHAnsi" w:eastAsia="SimSun" w:hAnsiTheme="minorHAnsi" w:cstheme="minorHAnsi"/>
          <w:b/>
          <w:bCs/>
          <w:i/>
          <w:szCs w:val="22"/>
        </w:rPr>
        <w:t xml:space="preserve"> additional periodic gap with </w:t>
      </w:r>
      <w:r w:rsidR="00C837D7">
        <w:rPr>
          <w:rFonts w:asciiTheme="minorHAnsi" w:eastAsia="SimSun" w:hAnsiTheme="minorHAnsi" w:cstheme="minorHAnsi"/>
          <w:b/>
          <w:bCs/>
          <w:i/>
          <w:szCs w:val="22"/>
        </w:rPr>
        <w:t>UE assist</w:t>
      </w:r>
      <w:r w:rsidR="00C837D7" w:rsidRPr="0024746B">
        <w:rPr>
          <w:rFonts w:asciiTheme="minorHAnsi" w:eastAsia="SimSun" w:hAnsiTheme="minorHAnsi" w:cstheme="minorHAnsi"/>
          <w:b/>
          <w:bCs/>
          <w:i/>
          <w:szCs w:val="22"/>
        </w:rPr>
        <w:t xml:space="preserve"> information or multiple aperiodic gaps request</w:t>
      </w:r>
      <w:r w:rsidR="00C837D7">
        <w:rPr>
          <w:rFonts w:asciiTheme="minorHAnsi" w:eastAsia="SimSun" w:hAnsiTheme="minorHAnsi" w:cstheme="minorHAnsi"/>
          <w:b/>
          <w:bCs/>
          <w:i/>
          <w:szCs w:val="22"/>
        </w:rPr>
        <w:t>ing</w:t>
      </w:r>
      <w:r w:rsidR="00C837D7" w:rsidRPr="0024746B">
        <w:rPr>
          <w:rFonts w:asciiTheme="minorHAnsi" w:eastAsia="SimSun" w:hAnsiTheme="minorHAnsi" w:cstheme="minorHAnsi"/>
          <w:b/>
          <w:bCs/>
          <w:i/>
          <w:szCs w:val="22"/>
        </w:rPr>
        <w:t xml:space="preserve"> once a time </w:t>
      </w:r>
      <w:r w:rsidR="00C837D7">
        <w:rPr>
          <w:rFonts w:asciiTheme="minorHAnsi" w:eastAsia="SimSun" w:hAnsiTheme="minorHAnsi" w:cstheme="minorHAnsi"/>
          <w:b/>
          <w:bCs/>
          <w:i/>
          <w:szCs w:val="22"/>
        </w:rPr>
        <w:t>can be believed as</w:t>
      </w:r>
      <w:r w:rsidR="00C837D7" w:rsidRPr="0024746B">
        <w:rPr>
          <w:rFonts w:asciiTheme="minorHAnsi" w:eastAsia="SimSun" w:hAnsiTheme="minorHAnsi" w:cstheme="minorHAnsi"/>
          <w:b/>
          <w:bCs/>
          <w:i/>
          <w:szCs w:val="22"/>
        </w:rPr>
        <w:t xml:space="preserve"> </w:t>
      </w:r>
      <w:r w:rsidR="00C837D7">
        <w:rPr>
          <w:rFonts w:asciiTheme="minorHAnsi" w:eastAsia="SimSun" w:hAnsiTheme="minorHAnsi" w:cstheme="minorHAnsi"/>
          <w:b/>
          <w:bCs/>
          <w:i/>
          <w:szCs w:val="22"/>
        </w:rPr>
        <w:t xml:space="preserve">the </w:t>
      </w:r>
      <w:r w:rsidR="00C837D7" w:rsidRPr="0024746B">
        <w:rPr>
          <w:rFonts w:asciiTheme="minorHAnsi" w:eastAsia="SimSun" w:hAnsiTheme="minorHAnsi" w:cstheme="minorHAnsi"/>
          <w:b/>
          <w:bCs/>
          <w:i/>
          <w:szCs w:val="22"/>
        </w:rPr>
        <w:t xml:space="preserve">optimization for MU-SIM gap </w:t>
      </w:r>
      <w:r w:rsidR="00C837D7">
        <w:rPr>
          <w:rFonts w:asciiTheme="minorHAnsi" w:eastAsia="SimSun" w:hAnsiTheme="minorHAnsi" w:cstheme="minorHAnsi"/>
          <w:b/>
          <w:bCs/>
          <w:i/>
          <w:szCs w:val="22"/>
        </w:rPr>
        <w:t xml:space="preserve">and defined </w:t>
      </w:r>
      <w:r w:rsidR="00C837D7" w:rsidRPr="0024746B">
        <w:rPr>
          <w:rFonts w:asciiTheme="minorHAnsi" w:eastAsia="SimSun" w:hAnsiTheme="minorHAnsi" w:cstheme="minorHAnsi"/>
          <w:b/>
          <w:bCs/>
          <w:i/>
          <w:szCs w:val="22"/>
        </w:rPr>
        <w:t>in next release</w:t>
      </w:r>
      <w:r w:rsidR="00C837D7">
        <w:rPr>
          <w:rFonts w:asciiTheme="minorHAnsi" w:eastAsia="SimSun" w:hAnsiTheme="minorHAnsi" w:cstheme="minorHAnsi"/>
          <w:b/>
          <w:bCs/>
          <w:i/>
          <w:szCs w:val="22"/>
        </w:rPr>
        <w:t>.</w:t>
      </w:r>
      <w:r>
        <w:rPr>
          <w:rFonts w:asciiTheme="minorHAnsi" w:hAnsiTheme="minorHAnsi" w:cstheme="minorHAnsi"/>
        </w:rPr>
        <w:fldChar w:fldCharType="end"/>
      </w:r>
    </w:p>
    <w:p w14:paraId="109AEBFF" w14:textId="77777777" w:rsidR="00257D92" w:rsidRPr="00ED3955" w:rsidRDefault="00396914" w:rsidP="008F5715">
      <w:pPr>
        <w:pStyle w:val="Heading1"/>
        <w:numPr>
          <w:ilvl w:val="0"/>
          <w:numId w:val="1"/>
        </w:numPr>
        <w:ind w:hanging="720"/>
        <w:rPr>
          <w:rFonts w:asciiTheme="minorHAnsi" w:eastAsiaTheme="minorEastAsia" w:hAnsiTheme="minorHAnsi" w:cstheme="minorHAnsi"/>
          <w:b/>
          <w:sz w:val="22"/>
          <w:szCs w:val="22"/>
          <w:lang w:val="en-US" w:eastAsia="zh-TW"/>
        </w:rPr>
      </w:pPr>
      <w:r w:rsidRPr="00ED3955">
        <w:rPr>
          <w:rFonts w:asciiTheme="minorHAnsi" w:eastAsiaTheme="minorEastAsia" w:hAnsiTheme="minorHAnsi" w:cstheme="minorHAnsi"/>
          <w:b/>
          <w:sz w:val="22"/>
          <w:szCs w:val="22"/>
          <w:lang w:val="en-US" w:eastAsia="zh-TW"/>
        </w:rPr>
        <w:t>Reference</w:t>
      </w:r>
    </w:p>
    <w:p w14:paraId="59460BD5" w14:textId="16D71DFE" w:rsidR="00A90026" w:rsidRDefault="00A90026" w:rsidP="00A90026">
      <w:pPr>
        <w:pStyle w:val="ListParagraph"/>
        <w:numPr>
          <w:ilvl w:val="0"/>
          <w:numId w:val="24"/>
        </w:numPr>
        <w:overflowPunct/>
        <w:autoSpaceDE/>
        <w:autoSpaceDN/>
        <w:adjustRightInd/>
        <w:spacing w:afterLines="50" w:after="120"/>
        <w:contextualSpacing w:val="0"/>
        <w:jc w:val="both"/>
        <w:textAlignment w:val="auto"/>
        <w:rPr>
          <w:rFonts w:cs="Arial"/>
          <w:bCs/>
        </w:rPr>
      </w:pPr>
      <w:r w:rsidRPr="003475D8">
        <w:rPr>
          <w:rFonts w:cs="Arial"/>
          <w:bCs/>
        </w:rPr>
        <w:t xml:space="preserve">R4-2120342, </w:t>
      </w:r>
      <w:r>
        <w:rPr>
          <w:rFonts w:cs="Arial"/>
          <w:bCs/>
        </w:rPr>
        <w:t>‘</w:t>
      </w:r>
      <w:r w:rsidRPr="003475D8">
        <w:rPr>
          <w:rFonts w:cs="Arial"/>
          <w:bCs/>
        </w:rPr>
        <w:t>Reply LS on gap handling for MUSIM</w:t>
      </w:r>
      <w:r>
        <w:rPr>
          <w:rFonts w:cs="Arial"/>
          <w:bCs/>
        </w:rPr>
        <w:t>’, vivo</w:t>
      </w:r>
    </w:p>
    <w:p w14:paraId="4A486690" w14:textId="0E862FA5" w:rsidR="00A90026" w:rsidRDefault="007B5D7F" w:rsidP="00A90026">
      <w:pPr>
        <w:pStyle w:val="ListParagraph"/>
        <w:numPr>
          <w:ilvl w:val="0"/>
          <w:numId w:val="24"/>
        </w:numPr>
        <w:overflowPunct/>
        <w:autoSpaceDE/>
        <w:autoSpaceDN/>
        <w:adjustRightInd/>
        <w:spacing w:afterLines="50" w:after="120"/>
        <w:contextualSpacing w:val="0"/>
        <w:jc w:val="both"/>
        <w:textAlignment w:val="auto"/>
        <w:rPr>
          <w:rFonts w:cs="Arial"/>
          <w:bCs/>
        </w:rPr>
      </w:pPr>
      <w:r w:rsidRPr="00FB1E66">
        <w:rPr>
          <w:rFonts w:cs="Arial"/>
          <w:bCs/>
        </w:rPr>
        <w:t>R4-220</w:t>
      </w:r>
      <w:r w:rsidR="00131BAC">
        <w:rPr>
          <w:rFonts w:cs="Arial"/>
          <w:bCs/>
        </w:rPr>
        <w:t>2714</w:t>
      </w:r>
      <w:r>
        <w:rPr>
          <w:rFonts w:cs="Arial"/>
          <w:bCs/>
        </w:rPr>
        <w:t>, ‘</w:t>
      </w:r>
      <w:r w:rsidRPr="00FB1E66">
        <w:rPr>
          <w:rFonts w:cs="Arial"/>
          <w:bCs/>
        </w:rPr>
        <w:t>WF on gap handling for MUSIM</w:t>
      </w:r>
      <w:r>
        <w:rPr>
          <w:rFonts w:cs="Arial"/>
          <w:bCs/>
        </w:rPr>
        <w:t>’</w:t>
      </w:r>
      <w:r w:rsidRPr="00FB1E66">
        <w:rPr>
          <w:rFonts w:cs="Arial" w:hint="eastAsia"/>
          <w:bCs/>
        </w:rPr>
        <w:t>,</w:t>
      </w:r>
      <w:r w:rsidRPr="00FB1E66">
        <w:rPr>
          <w:rFonts w:cs="Arial"/>
          <w:bCs/>
        </w:rPr>
        <w:t xml:space="preserve"> vivo</w:t>
      </w:r>
    </w:p>
    <w:p w14:paraId="636BF88B" w14:textId="6FF876EC" w:rsidR="005518B0" w:rsidRDefault="005518B0" w:rsidP="00A90026">
      <w:pPr>
        <w:pStyle w:val="ListParagraph"/>
        <w:numPr>
          <w:ilvl w:val="0"/>
          <w:numId w:val="24"/>
        </w:numPr>
        <w:overflowPunct/>
        <w:autoSpaceDE/>
        <w:autoSpaceDN/>
        <w:adjustRightInd/>
        <w:spacing w:afterLines="50" w:after="120"/>
        <w:contextualSpacing w:val="0"/>
        <w:jc w:val="both"/>
        <w:textAlignment w:val="auto"/>
        <w:rPr>
          <w:rFonts w:cs="Arial"/>
          <w:bCs/>
        </w:rPr>
      </w:pPr>
      <w:r>
        <w:rPr>
          <w:rFonts w:cs="Arial"/>
          <w:bCs/>
        </w:rPr>
        <w:t>R2-2201717, ‘</w:t>
      </w:r>
      <w:r w:rsidR="006855D3" w:rsidRPr="006855D3">
        <w:rPr>
          <w:rFonts w:cs="Arial"/>
          <w:bCs/>
        </w:rPr>
        <w:t>LS to RAN4 on RAN2 agreement for MUSIM gaps</w:t>
      </w:r>
      <w:r>
        <w:rPr>
          <w:rFonts w:cs="Arial"/>
          <w:bCs/>
        </w:rPr>
        <w:t>’, vivo</w:t>
      </w:r>
    </w:p>
    <w:p w14:paraId="109AEC02" w14:textId="6F40D8F8" w:rsidR="00233C03" w:rsidRDefault="00233C03" w:rsidP="004449CF">
      <w:pPr>
        <w:tabs>
          <w:tab w:val="left" w:pos="1985"/>
        </w:tabs>
        <w:jc w:val="both"/>
      </w:pPr>
    </w:p>
    <w:p w14:paraId="57AD6AB5" w14:textId="77777777" w:rsidR="002842FF" w:rsidRDefault="002842FF" w:rsidP="002842FF">
      <w:pPr>
        <w:pStyle w:val="Heading1"/>
        <w:numPr>
          <w:ilvl w:val="0"/>
          <w:numId w:val="1"/>
        </w:numPr>
        <w:ind w:hanging="720"/>
        <w:rPr>
          <w:rFonts w:asciiTheme="minorHAnsi" w:eastAsiaTheme="minorEastAsia" w:hAnsiTheme="minorHAnsi" w:cstheme="minorHAnsi"/>
          <w:b/>
          <w:sz w:val="22"/>
          <w:szCs w:val="22"/>
          <w:lang w:val="en-US" w:eastAsia="zh-TW"/>
        </w:rPr>
      </w:pPr>
      <w:r w:rsidRPr="00576698">
        <w:rPr>
          <w:rFonts w:asciiTheme="minorHAnsi" w:eastAsiaTheme="minorEastAsia" w:hAnsiTheme="minorHAnsi" w:cstheme="minorHAnsi"/>
          <w:b/>
          <w:sz w:val="22"/>
          <w:szCs w:val="22"/>
          <w:lang w:val="en-US" w:eastAsia="zh-TW"/>
        </w:rPr>
        <w:t xml:space="preserve">Annex: draft LS </w:t>
      </w:r>
      <w:r>
        <w:rPr>
          <w:rFonts w:asciiTheme="minorHAnsi" w:eastAsiaTheme="minorEastAsia" w:hAnsiTheme="minorHAnsi" w:cstheme="minorHAnsi" w:hint="eastAsia"/>
          <w:b/>
          <w:sz w:val="22"/>
          <w:szCs w:val="22"/>
          <w:lang w:val="en-US" w:eastAsia="zh-CN"/>
        </w:rPr>
        <w:t>respon</w:t>
      </w:r>
      <w:r>
        <w:rPr>
          <w:rFonts w:asciiTheme="minorHAnsi" w:eastAsiaTheme="minorEastAsia" w:hAnsiTheme="minorHAnsi" w:cstheme="minorHAnsi"/>
          <w:b/>
          <w:sz w:val="22"/>
          <w:szCs w:val="22"/>
          <w:lang w:val="en-US" w:eastAsia="zh-CN"/>
        </w:rPr>
        <w:t>s</w:t>
      </w:r>
      <w:r>
        <w:rPr>
          <w:rFonts w:asciiTheme="minorHAnsi" w:eastAsiaTheme="minorEastAsia" w:hAnsiTheme="minorHAnsi" w:cstheme="minorHAnsi" w:hint="eastAsia"/>
          <w:b/>
          <w:sz w:val="22"/>
          <w:szCs w:val="22"/>
          <w:lang w:val="en-US" w:eastAsia="zh-CN"/>
        </w:rPr>
        <w:t>e</w:t>
      </w:r>
      <w:r>
        <w:rPr>
          <w:rFonts w:asciiTheme="minorHAnsi" w:eastAsiaTheme="minorEastAsia" w:hAnsiTheme="minorHAnsi" w:cstheme="minorHAnsi"/>
          <w:b/>
          <w:sz w:val="22"/>
          <w:szCs w:val="22"/>
          <w:lang w:val="en-US" w:eastAsia="zh-CN"/>
        </w:rPr>
        <w:t xml:space="preserve"> </w:t>
      </w:r>
      <w:r w:rsidRPr="00576698">
        <w:rPr>
          <w:rFonts w:asciiTheme="minorHAnsi" w:eastAsiaTheme="minorEastAsia" w:hAnsiTheme="minorHAnsi" w:cstheme="minorHAnsi"/>
          <w:b/>
          <w:sz w:val="22"/>
          <w:szCs w:val="22"/>
          <w:lang w:val="en-US" w:eastAsia="zh-TW"/>
        </w:rPr>
        <w:t>on</w:t>
      </w:r>
      <w:r>
        <w:rPr>
          <w:rFonts w:asciiTheme="minorHAnsi" w:eastAsiaTheme="minorEastAsia" w:hAnsiTheme="minorHAnsi" w:cstheme="minorHAnsi"/>
          <w:b/>
          <w:sz w:val="22"/>
          <w:szCs w:val="22"/>
          <w:lang w:val="en-US" w:eastAsia="zh-TW"/>
        </w:rPr>
        <w:t xml:space="preserve"> gap handling for MUSIM</w:t>
      </w:r>
    </w:p>
    <w:tbl>
      <w:tblPr>
        <w:tblStyle w:val="TableGrid"/>
        <w:tblW w:w="0" w:type="auto"/>
        <w:tblLook w:val="04A0" w:firstRow="1" w:lastRow="0" w:firstColumn="1" w:lastColumn="0" w:noHBand="0" w:noVBand="1"/>
      </w:tblPr>
      <w:tblGrid>
        <w:gridCol w:w="9629"/>
      </w:tblGrid>
      <w:tr w:rsidR="0041385D" w14:paraId="0E4E3F3D" w14:textId="77777777" w:rsidTr="0041385D">
        <w:tc>
          <w:tcPr>
            <w:tcW w:w="9629" w:type="dxa"/>
          </w:tcPr>
          <w:p w14:paraId="6ADCCD84" w14:textId="282BF66D" w:rsidR="0041385D" w:rsidRPr="00121EA7" w:rsidRDefault="0041385D" w:rsidP="0041385D">
            <w:pPr>
              <w:tabs>
                <w:tab w:val="right" w:pos="9639"/>
              </w:tabs>
              <w:spacing w:before="120" w:after="120"/>
              <w:rPr>
                <w:rFonts w:ascii="Arial" w:hAnsi="Arial" w:cs="Arial"/>
                <w:b/>
                <w:sz w:val="24"/>
                <w:lang w:val="en-US" w:eastAsia="zh-CN"/>
              </w:rPr>
            </w:pPr>
            <w:r w:rsidRPr="00121EA7">
              <w:rPr>
                <w:rFonts w:ascii="Arial" w:hAnsi="Arial" w:cs="Arial"/>
                <w:b/>
                <w:sz w:val="24"/>
                <w:lang w:val="en-US" w:eastAsia="zh-CN"/>
              </w:rPr>
              <w:t>3GPP TSG-RAN WG4 Meeting #</w:t>
            </w:r>
            <w:r w:rsidR="00526B08" w:rsidRPr="00526B08">
              <w:rPr>
                <w:rFonts w:ascii="Arial" w:hAnsi="Arial" w:cs="Arial"/>
                <w:b/>
                <w:sz w:val="24"/>
                <w:lang w:val="en-US" w:eastAsia="zh-CN"/>
              </w:rPr>
              <w:t>10</w:t>
            </w:r>
            <w:r w:rsidR="00DC0D84">
              <w:rPr>
                <w:rFonts w:ascii="Arial" w:hAnsi="Arial" w:cs="Arial"/>
                <w:b/>
                <w:sz w:val="24"/>
                <w:lang w:val="en-US" w:eastAsia="zh-CN"/>
              </w:rPr>
              <w:t>2</w:t>
            </w:r>
            <w:r w:rsidRPr="00121EA7">
              <w:rPr>
                <w:rFonts w:ascii="Arial" w:hAnsi="Arial" w:cs="Arial"/>
                <w:b/>
                <w:sz w:val="24"/>
                <w:lang w:val="en-US" w:eastAsia="zh-CN"/>
              </w:rPr>
              <w:t>-e</w:t>
            </w:r>
            <w:r w:rsidRPr="00526B08">
              <w:rPr>
                <w:rFonts w:ascii="Arial" w:hAnsi="Arial" w:cs="Arial"/>
                <w:b/>
                <w:sz w:val="24"/>
                <w:lang w:val="en-US" w:eastAsia="zh-CN"/>
              </w:rPr>
              <w:tab/>
            </w:r>
            <w:r w:rsidRPr="00121EA7">
              <w:rPr>
                <w:rFonts w:ascii="Arial" w:hAnsi="Arial" w:cs="Arial"/>
                <w:b/>
                <w:sz w:val="24"/>
                <w:lang w:val="en-US" w:eastAsia="zh-CN"/>
              </w:rPr>
              <w:t>R4-2</w:t>
            </w:r>
            <w:r w:rsidR="00526B08">
              <w:rPr>
                <w:rFonts w:ascii="Arial" w:hAnsi="Arial" w:cs="Arial"/>
                <w:b/>
                <w:sz w:val="24"/>
                <w:lang w:val="en-US" w:eastAsia="zh-CN"/>
              </w:rPr>
              <w:t>2</w:t>
            </w:r>
            <w:r>
              <w:rPr>
                <w:rFonts w:ascii="Arial" w:hAnsi="Arial" w:cs="Arial"/>
                <w:b/>
                <w:sz w:val="24"/>
                <w:lang w:val="en-US" w:eastAsia="zh-CN"/>
              </w:rPr>
              <w:t>x</w:t>
            </w:r>
            <w:r w:rsidRPr="00121EA7">
              <w:rPr>
                <w:rFonts w:ascii="Arial" w:hAnsi="Arial" w:cs="Arial"/>
                <w:b/>
                <w:sz w:val="24"/>
                <w:lang w:val="en-US" w:eastAsia="zh-CN"/>
              </w:rPr>
              <w:t>xxxx</w:t>
            </w:r>
          </w:p>
          <w:p w14:paraId="33C5304C" w14:textId="3F6288A2" w:rsidR="0041385D" w:rsidRDefault="0041385D" w:rsidP="0041385D">
            <w:pPr>
              <w:tabs>
                <w:tab w:val="right" w:pos="9639"/>
              </w:tabs>
              <w:spacing w:before="120" w:after="120"/>
              <w:rPr>
                <w:rFonts w:ascii="Arial" w:eastAsia="SimSun" w:hAnsi="Arial"/>
                <w:b/>
                <w:noProof/>
                <w:sz w:val="24"/>
              </w:rPr>
            </w:pPr>
            <w:r w:rsidRPr="00526B08">
              <w:rPr>
                <w:rFonts w:ascii="Arial" w:hAnsi="Arial" w:cs="Arial"/>
                <w:b/>
                <w:sz w:val="24"/>
                <w:lang w:val="en-US" w:eastAsia="zh-CN"/>
              </w:rPr>
              <w:t xml:space="preserve">Electronic Meeting, </w:t>
            </w:r>
            <w:r w:rsidR="00DC0D84">
              <w:rPr>
                <w:rFonts w:ascii="Arial" w:hAnsi="Arial" w:cs="Arial"/>
                <w:b/>
                <w:sz w:val="24"/>
                <w:lang w:val="en-US" w:eastAsia="zh-CN"/>
              </w:rPr>
              <w:t>Feb.</w:t>
            </w:r>
            <w:r w:rsidR="00526B08" w:rsidRPr="00526B08">
              <w:rPr>
                <w:rFonts w:ascii="Arial" w:hAnsi="Arial" w:cs="Arial"/>
                <w:b/>
                <w:sz w:val="24"/>
                <w:lang w:val="en-US" w:eastAsia="zh-CN"/>
              </w:rPr>
              <w:t xml:space="preserve"> </w:t>
            </w:r>
            <w:r w:rsidR="00DC0D84">
              <w:rPr>
                <w:rFonts w:ascii="Arial" w:hAnsi="Arial" w:cs="Arial"/>
                <w:b/>
                <w:sz w:val="24"/>
                <w:lang w:val="en-US" w:eastAsia="zh-CN"/>
              </w:rPr>
              <w:t>21</w:t>
            </w:r>
            <w:r w:rsidR="00526B08" w:rsidRPr="00526B08">
              <w:rPr>
                <w:rFonts w:ascii="Arial" w:hAnsi="Arial" w:cs="Arial"/>
                <w:b/>
                <w:sz w:val="24"/>
                <w:lang w:val="en-US" w:eastAsia="zh-CN"/>
              </w:rPr>
              <w:t>-</w:t>
            </w:r>
            <w:r w:rsidR="00DC0D84">
              <w:rPr>
                <w:rFonts w:ascii="Arial" w:hAnsi="Arial" w:cs="Arial"/>
                <w:b/>
                <w:sz w:val="24"/>
                <w:lang w:val="en-US" w:eastAsia="zh-CN"/>
              </w:rPr>
              <w:t xml:space="preserve"> Mar. 3</w:t>
            </w:r>
            <w:r w:rsidR="00526B08" w:rsidRPr="00526B08">
              <w:rPr>
                <w:rFonts w:ascii="Arial" w:hAnsi="Arial" w:cs="Arial"/>
                <w:b/>
                <w:sz w:val="24"/>
                <w:lang w:val="en-US" w:eastAsia="zh-CN"/>
              </w:rPr>
              <w:t>, 2022</w:t>
            </w:r>
            <w:r>
              <w:rPr>
                <w:rFonts w:ascii="Arial" w:eastAsia="SimSun" w:hAnsi="Arial"/>
                <w:b/>
                <w:noProof/>
                <w:sz w:val="24"/>
              </w:rPr>
              <w:tab/>
            </w:r>
          </w:p>
          <w:p w14:paraId="2EDAAA74" w14:textId="77777777" w:rsidR="0041385D" w:rsidRDefault="0041385D" w:rsidP="0041385D">
            <w:pPr>
              <w:spacing w:before="120" w:after="120"/>
              <w:jc w:val="both"/>
              <w:rPr>
                <w:rFonts w:ascii="Arial" w:hAnsi="Arial" w:cs="Arial"/>
              </w:rPr>
            </w:pPr>
          </w:p>
          <w:p w14:paraId="66509C68" w14:textId="77777777" w:rsidR="00F534D7" w:rsidRDefault="00F534D7" w:rsidP="00090D47">
            <w:pPr>
              <w:spacing w:before="120" w:after="120"/>
              <w:ind w:left="1987" w:hanging="1987"/>
              <w:jc w:val="both"/>
              <w:rPr>
                <w:rFonts w:ascii="Arial" w:hAnsi="Arial" w:cs="Arial"/>
                <w:bCs/>
                <w:lang w:eastAsia="ja-JP"/>
              </w:rPr>
            </w:pPr>
            <w:r>
              <w:rPr>
                <w:rFonts w:ascii="Arial" w:hAnsi="Arial" w:cs="Arial"/>
                <w:b/>
              </w:rPr>
              <w:t>Title:</w:t>
            </w:r>
            <w:r>
              <w:rPr>
                <w:rFonts w:ascii="Arial" w:hAnsi="Arial" w:cs="Arial"/>
                <w:b/>
              </w:rPr>
              <w:tab/>
            </w:r>
            <w:r>
              <w:rPr>
                <w:rFonts w:ascii="Arial" w:hAnsi="Arial" w:cs="Arial"/>
                <w:bCs/>
              </w:rPr>
              <w:t xml:space="preserve">Reply LS on </w:t>
            </w:r>
            <w:r>
              <w:rPr>
                <w:rFonts w:ascii="Arial" w:hAnsi="Arial" w:cs="Arial"/>
              </w:rPr>
              <w:t>gap handling for MUSIM</w:t>
            </w:r>
          </w:p>
          <w:p w14:paraId="3D8D3146" w14:textId="200A3CCF" w:rsidR="00F534D7" w:rsidRDefault="00F534D7" w:rsidP="00090D47">
            <w:pPr>
              <w:spacing w:before="120" w:after="120"/>
              <w:ind w:left="1987" w:hanging="1987"/>
              <w:jc w:val="both"/>
              <w:rPr>
                <w:rFonts w:ascii="Arial" w:hAnsi="Arial" w:cs="Arial"/>
                <w:bCs/>
              </w:rPr>
            </w:pPr>
            <w:r>
              <w:rPr>
                <w:rFonts w:ascii="Arial" w:hAnsi="Arial" w:cs="Arial"/>
                <w:b/>
              </w:rPr>
              <w:t>Response to:</w:t>
            </w:r>
            <w:r>
              <w:rPr>
                <w:rFonts w:ascii="Arial" w:hAnsi="Arial" w:cs="Arial"/>
                <w:bCs/>
              </w:rPr>
              <w:tab/>
            </w:r>
            <w:r w:rsidRPr="0038537F">
              <w:rPr>
                <w:rFonts w:ascii="Arial" w:hAnsi="Arial" w:cs="Arial"/>
                <w:sz w:val="22"/>
              </w:rPr>
              <w:t>R2-2108861</w:t>
            </w:r>
            <w:r w:rsidRPr="00F534D7">
              <w:rPr>
                <w:rFonts w:ascii="Arial" w:hAnsi="Arial" w:cs="Arial"/>
              </w:rPr>
              <w:t>, R2-2201717</w:t>
            </w:r>
          </w:p>
          <w:p w14:paraId="6CA82F0E" w14:textId="77777777" w:rsidR="00F534D7" w:rsidRDefault="00F534D7" w:rsidP="00090D47">
            <w:pPr>
              <w:spacing w:before="120" w:after="120"/>
              <w:ind w:left="1987" w:hanging="1987"/>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14:paraId="0B222A1E" w14:textId="77777777" w:rsidR="00F534D7" w:rsidRDefault="00F534D7" w:rsidP="00090D47">
            <w:pPr>
              <w:spacing w:before="120" w:after="120"/>
              <w:ind w:left="1987" w:hanging="1987"/>
              <w:jc w:val="both"/>
              <w:rPr>
                <w:rFonts w:ascii="Arial" w:hAnsi="Arial" w:cs="Arial"/>
                <w:bCs/>
              </w:rPr>
            </w:pPr>
            <w:r>
              <w:rPr>
                <w:rFonts w:ascii="Arial" w:hAnsi="Arial" w:cs="Arial"/>
                <w:b/>
              </w:rPr>
              <w:t>Work Item:</w:t>
            </w:r>
            <w:r>
              <w:rPr>
                <w:rFonts w:ascii="Arial" w:hAnsi="Arial" w:cs="Arial"/>
                <w:bCs/>
              </w:rPr>
              <w:tab/>
            </w:r>
            <w:r w:rsidRPr="009D65B5">
              <w:rPr>
                <w:rFonts w:ascii="Arial" w:hAnsi="Arial" w:cs="Arial"/>
              </w:rPr>
              <w:t>LTE_NR_MUSIM-Core</w:t>
            </w:r>
          </w:p>
          <w:p w14:paraId="1C5E884A" w14:textId="77777777" w:rsidR="0041385D" w:rsidRDefault="0041385D" w:rsidP="00090D47">
            <w:pPr>
              <w:spacing w:before="120" w:after="120"/>
              <w:ind w:left="1987" w:hanging="1987"/>
              <w:jc w:val="both"/>
              <w:rPr>
                <w:rFonts w:ascii="Arial" w:hAnsi="Arial" w:cs="Arial"/>
                <w:b/>
              </w:rPr>
            </w:pPr>
          </w:p>
          <w:p w14:paraId="719F422A" w14:textId="77777777" w:rsidR="0041385D" w:rsidRDefault="0041385D" w:rsidP="00090D47">
            <w:pPr>
              <w:spacing w:before="120" w:after="120"/>
              <w:ind w:left="1987" w:hanging="1987"/>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14:paraId="05BA49CF" w14:textId="77777777" w:rsidR="0041385D" w:rsidRDefault="0041385D" w:rsidP="00090D47">
            <w:pPr>
              <w:spacing w:before="120" w:after="120"/>
              <w:ind w:left="1987" w:hanging="1987"/>
              <w:jc w:val="both"/>
              <w:rPr>
                <w:rFonts w:ascii="Arial" w:hAnsi="Arial" w:cs="Arial"/>
                <w:bCs/>
                <w:lang w:eastAsia="ja-JP"/>
              </w:rPr>
            </w:pPr>
            <w:r>
              <w:rPr>
                <w:rFonts w:ascii="Arial" w:hAnsi="Arial" w:cs="Arial"/>
                <w:b/>
              </w:rPr>
              <w:t>To:</w:t>
            </w:r>
            <w:r>
              <w:rPr>
                <w:rFonts w:ascii="Arial" w:hAnsi="Arial" w:cs="Arial"/>
                <w:bCs/>
              </w:rPr>
              <w:tab/>
              <w:t>RAN2</w:t>
            </w:r>
          </w:p>
          <w:p w14:paraId="56AE4A1D" w14:textId="77777777" w:rsidR="0041385D" w:rsidRDefault="0041385D" w:rsidP="0041385D">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14:paraId="775E120C" w14:textId="77777777" w:rsidR="0041385D" w:rsidRDefault="0041385D" w:rsidP="0041385D">
            <w:pPr>
              <w:spacing w:before="120" w:after="120"/>
              <w:ind w:left="1985" w:hanging="1985"/>
              <w:jc w:val="both"/>
              <w:rPr>
                <w:rFonts w:ascii="Arial" w:hAnsi="Arial" w:cs="Arial"/>
                <w:bCs/>
              </w:rPr>
            </w:pPr>
          </w:p>
          <w:p w14:paraId="6EE75C8E" w14:textId="77777777" w:rsidR="0041385D" w:rsidRDefault="0041385D" w:rsidP="0041385D">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14:paraId="3CD699B7" w14:textId="0D435431" w:rsidR="0041385D" w:rsidRPr="00360B2C" w:rsidRDefault="0041385D" w:rsidP="00360B2C">
            <w:pPr>
              <w:pStyle w:val="Heading4"/>
              <w:keepLines w:val="0"/>
              <w:tabs>
                <w:tab w:val="left" w:pos="2268"/>
                <w:tab w:val="left" w:pos="2694"/>
              </w:tabs>
              <w:overflowPunct/>
              <w:autoSpaceDE/>
              <w:autoSpaceDN/>
              <w:adjustRightInd/>
              <w:spacing w:before="0"/>
              <w:ind w:left="567"/>
              <w:textAlignment w:val="auto"/>
              <w:outlineLvl w:val="3"/>
              <w:rPr>
                <w:rFonts w:ascii="Arial" w:eastAsiaTheme="minorEastAsia" w:hAnsi="Arial" w:cs="Arial"/>
                <w:b/>
                <w:i w:val="0"/>
                <w:iCs w:val="0"/>
                <w:color w:val="auto"/>
                <w:lang w:eastAsia="en-US"/>
              </w:rPr>
            </w:pPr>
            <w:r w:rsidRPr="00360B2C">
              <w:rPr>
                <w:rFonts w:ascii="Arial" w:eastAsiaTheme="minorEastAsia" w:hAnsi="Arial" w:cs="Arial"/>
                <w:b/>
                <w:i w:val="0"/>
                <w:iCs w:val="0"/>
                <w:color w:val="auto"/>
                <w:lang w:eastAsia="en-US"/>
              </w:rPr>
              <w:t>Name:</w:t>
            </w:r>
            <w:r w:rsidRPr="00360B2C">
              <w:rPr>
                <w:rFonts w:ascii="Arial" w:eastAsiaTheme="minorEastAsia" w:hAnsi="Arial" w:cs="Arial"/>
                <w:b/>
                <w:i w:val="0"/>
                <w:iCs w:val="0"/>
                <w:color w:val="auto"/>
                <w:lang w:eastAsia="en-US"/>
              </w:rPr>
              <w:tab/>
              <w:t>Zhixun Tang</w:t>
            </w:r>
          </w:p>
          <w:p w14:paraId="0FD3CB23" w14:textId="1DF7E9D3" w:rsidR="0041385D" w:rsidRPr="00360B2C" w:rsidRDefault="0041385D" w:rsidP="00360B2C">
            <w:pPr>
              <w:pStyle w:val="Heading4"/>
              <w:keepLines w:val="0"/>
              <w:tabs>
                <w:tab w:val="left" w:pos="2268"/>
                <w:tab w:val="left" w:pos="2694"/>
              </w:tabs>
              <w:overflowPunct/>
              <w:autoSpaceDE/>
              <w:autoSpaceDN/>
              <w:adjustRightInd/>
              <w:spacing w:before="0"/>
              <w:ind w:left="567"/>
              <w:textAlignment w:val="auto"/>
              <w:outlineLvl w:val="3"/>
              <w:rPr>
                <w:rFonts w:ascii="Arial" w:eastAsiaTheme="minorEastAsia" w:hAnsi="Arial" w:cs="Arial"/>
                <w:b/>
                <w:i w:val="0"/>
                <w:iCs w:val="0"/>
                <w:color w:val="auto"/>
                <w:lang w:eastAsia="en-US"/>
              </w:rPr>
            </w:pPr>
            <w:r w:rsidRPr="00360B2C">
              <w:rPr>
                <w:rFonts w:ascii="Arial" w:eastAsiaTheme="minorEastAsia" w:hAnsi="Arial" w:cs="Arial"/>
                <w:b/>
                <w:i w:val="0"/>
                <w:iCs w:val="0"/>
                <w:color w:val="auto"/>
                <w:lang w:eastAsia="en-US"/>
              </w:rPr>
              <w:t xml:space="preserve">E-mail Address: </w:t>
            </w:r>
            <w:r w:rsidRPr="00360B2C">
              <w:rPr>
                <w:rFonts w:ascii="Arial" w:eastAsiaTheme="minorEastAsia" w:hAnsi="Arial" w:cs="Arial"/>
                <w:b/>
                <w:i w:val="0"/>
                <w:iCs w:val="0"/>
                <w:color w:val="auto"/>
                <w:lang w:eastAsia="en-US"/>
              </w:rPr>
              <w:tab/>
              <w:t>zhixun.tang@ericsson.com</w:t>
            </w:r>
          </w:p>
          <w:p w14:paraId="4B24C665" w14:textId="77777777" w:rsidR="0041385D" w:rsidRDefault="0041385D" w:rsidP="0041385D">
            <w:pPr>
              <w:spacing w:before="120" w:after="120"/>
              <w:ind w:left="1985" w:hanging="1985"/>
              <w:jc w:val="both"/>
              <w:rPr>
                <w:rFonts w:ascii="Arial" w:hAnsi="Arial" w:cs="Arial"/>
                <w:b/>
                <w:lang w:val="fi-FI"/>
              </w:rPr>
            </w:pPr>
          </w:p>
          <w:p w14:paraId="5CDBF1DF" w14:textId="77777777" w:rsidR="0041385D" w:rsidRDefault="0041385D" w:rsidP="0041385D">
            <w:pPr>
              <w:spacing w:before="120" w:after="120"/>
              <w:ind w:left="1985" w:hanging="1985"/>
              <w:jc w:val="both"/>
              <w:rPr>
                <w:rFonts w:ascii="Arial" w:hAnsi="Arial" w:cs="Arial"/>
                <w:bCs/>
              </w:rPr>
            </w:pPr>
            <w:r>
              <w:rPr>
                <w:rFonts w:ascii="Arial" w:hAnsi="Arial" w:cs="Arial"/>
                <w:b/>
              </w:rPr>
              <w:t>Attachments: -</w:t>
            </w:r>
          </w:p>
          <w:p w14:paraId="7CDAE867" w14:textId="77777777" w:rsidR="0041385D" w:rsidRDefault="0041385D" w:rsidP="0041385D">
            <w:pPr>
              <w:pBdr>
                <w:bottom w:val="single" w:sz="4" w:space="1" w:color="auto"/>
              </w:pBdr>
              <w:spacing w:before="120" w:after="120"/>
              <w:jc w:val="both"/>
              <w:rPr>
                <w:rFonts w:ascii="Arial" w:hAnsi="Arial" w:cs="Arial"/>
              </w:rPr>
            </w:pPr>
          </w:p>
          <w:p w14:paraId="6701C433" w14:textId="1FE63518" w:rsidR="0041385D" w:rsidRPr="002C61C7" w:rsidRDefault="00030799" w:rsidP="00030799">
            <w:pPr>
              <w:spacing w:before="120" w:after="120"/>
              <w:jc w:val="both"/>
              <w:rPr>
                <w:rFonts w:ascii="Arial" w:hAnsi="Arial" w:cs="Arial"/>
                <w:b/>
              </w:rPr>
            </w:pPr>
            <w:r>
              <w:rPr>
                <w:rFonts w:ascii="Arial" w:hAnsi="Arial" w:cs="Arial"/>
                <w:b/>
              </w:rPr>
              <w:t xml:space="preserve">1. </w:t>
            </w:r>
            <w:r w:rsidR="0041385D" w:rsidRPr="002C61C7">
              <w:rPr>
                <w:rFonts w:ascii="Arial" w:hAnsi="Arial" w:cs="Arial"/>
                <w:b/>
              </w:rPr>
              <w:t>Overall Description:</w:t>
            </w:r>
          </w:p>
          <w:p w14:paraId="424D67A2" w14:textId="4865AD0C" w:rsidR="00A73907" w:rsidRDefault="004A45D0" w:rsidP="004A45D0">
            <w:pPr>
              <w:spacing w:before="120" w:after="120"/>
              <w:jc w:val="both"/>
              <w:rPr>
                <w:rFonts w:ascii="Arial" w:hAnsi="Arial" w:cs="Arial"/>
              </w:rPr>
            </w:pPr>
            <w:r>
              <w:rPr>
                <w:rFonts w:ascii="Arial" w:hAnsi="Arial" w:cs="Arial"/>
                <w:lang w:eastAsia="zh-CN"/>
              </w:rPr>
              <w:t>RAN4 thanks the LS from RAN2 on gap handling</w:t>
            </w:r>
            <w:r w:rsidR="00A20C60">
              <w:rPr>
                <w:rFonts w:ascii="Arial" w:hAnsi="Arial" w:cs="Arial"/>
                <w:lang w:eastAsia="zh-CN"/>
              </w:rPr>
              <w:t xml:space="preserve"> </w:t>
            </w:r>
            <w:r w:rsidR="00A20C60">
              <w:rPr>
                <w:rFonts w:ascii="Arial" w:hAnsi="Arial" w:cs="Arial"/>
              </w:rPr>
              <w:t xml:space="preserve">for MUSIM. </w:t>
            </w:r>
            <w:r w:rsidR="00FE3846">
              <w:rPr>
                <w:rFonts w:ascii="Arial" w:hAnsi="Arial" w:cs="Arial"/>
              </w:rPr>
              <w:t xml:space="preserve">During this RAN4 meeting, RAN4 </w:t>
            </w:r>
            <w:r w:rsidR="00B464AA">
              <w:rPr>
                <w:rFonts w:ascii="Arial" w:hAnsi="Arial" w:cs="Arial"/>
              </w:rPr>
              <w:t xml:space="preserve">further </w:t>
            </w:r>
            <w:r w:rsidR="00FE3846">
              <w:rPr>
                <w:rFonts w:ascii="Arial" w:hAnsi="Arial" w:cs="Arial"/>
              </w:rPr>
              <w:t>discussed the questions and achieved the following conclusions:</w:t>
            </w:r>
          </w:p>
          <w:p w14:paraId="2E4C2FB3" w14:textId="50EF71E1" w:rsidR="00154DE9" w:rsidRPr="00997B36" w:rsidRDefault="00997B36" w:rsidP="004A45D0">
            <w:pPr>
              <w:spacing w:before="120" w:after="120"/>
              <w:jc w:val="both"/>
              <w:rPr>
                <w:rFonts w:ascii="Arial" w:hAnsi="Arial" w:cs="Arial"/>
                <w:b/>
                <w:bCs/>
                <w:sz w:val="22"/>
                <w:szCs w:val="22"/>
                <w:u w:val="single"/>
                <w:lang w:eastAsia="zh-CN"/>
              </w:rPr>
            </w:pPr>
            <w:r w:rsidRPr="00997B36">
              <w:rPr>
                <w:rFonts w:ascii="Arial" w:hAnsi="Arial" w:cs="Arial"/>
                <w:b/>
                <w:bCs/>
                <w:sz w:val="22"/>
                <w:szCs w:val="22"/>
                <w:u w:val="single"/>
                <w:lang w:eastAsia="zh-CN"/>
              </w:rPr>
              <w:t xml:space="preserve">Reply LS related to </w:t>
            </w:r>
            <w:r w:rsidRPr="00997B36">
              <w:rPr>
                <w:rFonts w:ascii="Arial" w:hAnsi="Arial" w:cs="Arial"/>
                <w:b/>
                <w:bCs/>
                <w:sz w:val="22"/>
                <w:szCs w:val="22"/>
                <w:u w:val="single"/>
              </w:rPr>
              <w:t>R2-2108861</w:t>
            </w:r>
          </w:p>
          <w:p w14:paraId="74402C77" w14:textId="77777777" w:rsidR="00940FD3" w:rsidRPr="00033DFE" w:rsidRDefault="00940FD3" w:rsidP="00940FD3">
            <w:pPr>
              <w:pStyle w:val="Header"/>
              <w:jc w:val="both"/>
              <w:rPr>
                <w:rFonts w:eastAsia="DengXian" w:cs="Arial"/>
                <w:b w:val="0"/>
                <w:sz w:val="20"/>
                <w:lang w:eastAsia="zh-CN"/>
              </w:rPr>
            </w:pPr>
            <w:r w:rsidRPr="00033DFE">
              <w:rPr>
                <w:rFonts w:eastAsia="DengXian" w:cs="Arial"/>
                <w:sz w:val="20"/>
                <w:lang w:eastAsia="zh-CN"/>
              </w:rPr>
              <w:t>Question 1: Are the existing measurement gap cycle and duration value(s) sufficient to support the above any of Scenarios 1, 2, and 3?</w:t>
            </w:r>
          </w:p>
          <w:p w14:paraId="2119B700" w14:textId="6B7BFFF3" w:rsidR="00A73907" w:rsidRDefault="00A73907" w:rsidP="00A73907">
            <w:pPr>
              <w:snapToGrid w:val="0"/>
              <w:spacing w:after="120"/>
              <w:jc w:val="both"/>
              <w:rPr>
                <w:rFonts w:ascii="Arial" w:hAnsi="Arial" w:cs="Arial"/>
              </w:rPr>
            </w:pPr>
            <w:r w:rsidRPr="00F56AF8">
              <w:rPr>
                <w:rFonts w:ascii="Arial" w:hAnsi="Arial" w:cs="Arial"/>
                <w:b/>
              </w:rPr>
              <w:t>[RAN4 Response]</w:t>
            </w:r>
            <w:r w:rsidRPr="00F909E9">
              <w:rPr>
                <w:rFonts w:ascii="Arial" w:hAnsi="Arial" w:cs="Arial"/>
              </w:rPr>
              <w:t xml:space="preserve">: </w:t>
            </w:r>
          </w:p>
          <w:p w14:paraId="6FAD329B" w14:textId="77777777" w:rsidR="003C0940" w:rsidRDefault="003C0940" w:rsidP="0028310B">
            <w:pPr>
              <w:numPr>
                <w:ilvl w:val="0"/>
                <w:numId w:val="25"/>
              </w:numPr>
              <w:suppressAutoHyphens/>
              <w:autoSpaceDN/>
              <w:adjustRightInd/>
              <w:jc w:val="both"/>
              <w:textAlignment w:val="auto"/>
              <w:rPr>
                <w:rFonts w:ascii="Arial" w:hAnsi="Arial" w:cs="Arial"/>
                <w:iCs/>
              </w:rPr>
            </w:pPr>
            <w:r>
              <w:rPr>
                <w:rFonts w:ascii="Arial" w:hAnsi="Arial" w:cs="Arial"/>
                <w:iCs/>
              </w:rPr>
              <w:t>Scenario 2: SI receiving at network B</w:t>
            </w:r>
          </w:p>
          <w:p w14:paraId="627B58AC" w14:textId="47CF525A" w:rsidR="003C0940" w:rsidRDefault="003C0940" w:rsidP="00852308">
            <w:pPr>
              <w:suppressAutoHyphens/>
              <w:autoSpaceDN/>
              <w:adjustRightInd/>
              <w:ind w:left="576"/>
              <w:jc w:val="both"/>
              <w:textAlignment w:val="auto"/>
              <w:rPr>
                <w:rFonts w:ascii="Arial" w:hAnsi="Arial" w:cs="Arial"/>
              </w:rPr>
            </w:pPr>
            <w:r>
              <w:rPr>
                <w:rFonts w:ascii="Arial" w:hAnsi="Arial" w:cs="Arial"/>
              </w:rPr>
              <w:t>From RAN4’s understanding, after SIB1 acquisition, i</w:t>
            </w:r>
            <w:r w:rsidRPr="00114681">
              <w:rPr>
                <w:rFonts w:ascii="Arial" w:hAnsi="Arial" w:cs="Arial"/>
              </w:rPr>
              <w:t>t’s feasible to use multiple short aperiodic gaps</w:t>
            </w:r>
            <w:r>
              <w:rPr>
                <w:rFonts w:ascii="Arial" w:hAnsi="Arial" w:cs="Arial"/>
              </w:rPr>
              <w:t xml:space="preserve">(MGL=6ms) </w:t>
            </w:r>
            <w:r w:rsidR="00C30E5C">
              <w:rPr>
                <w:rFonts w:ascii="Arial" w:hAnsi="Arial" w:cs="Arial"/>
              </w:rPr>
              <w:t xml:space="preserve">or a periodic gap </w:t>
            </w:r>
            <w:r>
              <w:rPr>
                <w:rFonts w:ascii="Arial" w:hAnsi="Arial" w:cs="Arial"/>
              </w:rPr>
              <w:t>to monitor multiple PDCCH occasions for SI message associated with the strongest SSBs.</w:t>
            </w:r>
          </w:p>
          <w:p w14:paraId="77971A16" w14:textId="185FD028" w:rsidR="00CC450D" w:rsidRDefault="00CC450D" w:rsidP="00E71844">
            <w:pPr>
              <w:pStyle w:val="ListParagraph"/>
              <w:numPr>
                <w:ilvl w:val="0"/>
                <w:numId w:val="38"/>
              </w:numPr>
              <w:suppressAutoHyphens/>
              <w:autoSpaceDN/>
              <w:adjustRightInd/>
              <w:jc w:val="both"/>
              <w:textAlignment w:val="auto"/>
              <w:rPr>
                <w:rFonts w:ascii="Arial" w:hAnsi="Arial" w:cs="Arial"/>
              </w:rPr>
            </w:pPr>
            <w:r>
              <w:rPr>
                <w:rFonts w:ascii="Arial" w:hAnsi="Arial" w:cs="Arial"/>
              </w:rPr>
              <w:t xml:space="preserve">UE </w:t>
            </w:r>
            <w:r w:rsidR="00E71844">
              <w:rPr>
                <w:rFonts w:ascii="Arial" w:hAnsi="Arial" w:cs="Arial"/>
              </w:rPr>
              <w:t>shall</w:t>
            </w:r>
            <w:r>
              <w:rPr>
                <w:rFonts w:ascii="Arial" w:hAnsi="Arial" w:cs="Arial"/>
              </w:rPr>
              <w:t xml:space="preserve"> request </w:t>
            </w:r>
            <w:r w:rsidR="00C07320">
              <w:rPr>
                <w:rFonts w:ascii="Arial" w:hAnsi="Arial" w:cs="Arial"/>
              </w:rPr>
              <w:t xml:space="preserve">a periodic gap or multiple aperiodic gaps with </w:t>
            </w:r>
            <w:r w:rsidR="00C07320" w:rsidRPr="00C07320">
              <w:rPr>
                <w:rFonts w:ascii="Arial" w:hAnsi="Arial" w:cs="Arial"/>
              </w:rPr>
              <w:t>the assist information, including potential M PDCCH monitoring occasions for SI message associated to the strongest M SSBs</w:t>
            </w:r>
            <w:r w:rsidR="00E71844">
              <w:rPr>
                <w:rFonts w:ascii="Arial" w:hAnsi="Arial" w:cs="Arial"/>
              </w:rPr>
              <w:t>.</w:t>
            </w:r>
          </w:p>
          <w:p w14:paraId="2E1967C4" w14:textId="2B3CDD03" w:rsidR="0028310B" w:rsidRPr="0028310B" w:rsidRDefault="0028310B" w:rsidP="00852308">
            <w:pPr>
              <w:pStyle w:val="ListParagraph"/>
              <w:numPr>
                <w:ilvl w:val="0"/>
                <w:numId w:val="38"/>
              </w:numPr>
              <w:suppressAutoHyphens/>
              <w:autoSpaceDN/>
              <w:adjustRightInd/>
              <w:jc w:val="both"/>
              <w:textAlignment w:val="auto"/>
              <w:rPr>
                <w:rFonts w:ascii="Arial" w:hAnsi="Arial" w:cs="Arial"/>
              </w:rPr>
            </w:pPr>
            <w:r w:rsidRPr="0028310B">
              <w:rPr>
                <w:rFonts w:ascii="Arial" w:hAnsi="Arial" w:cs="Arial"/>
              </w:rPr>
              <w:t xml:space="preserve">NW configures </w:t>
            </w:r>
            <w:r w:rsidR="00852308" w:rsidRPr="0028310B">
              <w:rPr>
                <w:rFonts w:ascii="Arial" w:hAnsi="Arial" w:cs="Arial"/>
              </w:rPr>
              <w:t xml:space="preserve">with multiple </w:t>
            </w:r>
            <w:r w:rsidRPr="0028310B">
              <w:rPr>
                <w:rFonts w:ascii="Arial" w:hAnsi="Arial" w:cs="Arial"/>
              </w:rPr>
              <w:t xml:space="preserve">aperiodic gap patterns </w:t>
            </w:r>
            <w:r w:rsidR="00852308">
              <w:rPr>
                <w:rFonts w:ascii="Arial" w:hAnsi="Arial" w:cs="Arial"/>
              </w:rPr>
              <w:t>once a time</w:t>
            </w:r>
            <w:r w:rsidRPr="0028310B">
              <w:rPr>
                <w:rFonts w:ascii="Arial" w:hAnsi="Arial" w:cs="Arial"/>
              </w:rPr>
              <w:t xml:space="preserve"> (e.g. 6 MG occasions)</w:t>
            </w:r>
          </w:p>
          <w:p w14:paraId="3572FCCD" w14:textId="75D2E72B" w:rsidR="00C30E5C" w:rsidRPr="0028310B" w:rsidRDefault="0028310B" w:rsidP="00852308">
            <w:pPr>
              <w:pStyle w:val="ListParagraph"/>
              <w:numPr>
                <w:ilvl w:val="0"/>
                <w:numId w:val="38"/>
              </w:numPr>
              <w:suppressAutoHyphens/>
              <w:autoSpaceDN/>
              <w:adjustRightInd/>
              <w:jc w:val="both"/>
              <w:textAlignment w:val="auto"/>
              <w:rPr>
                <w:rFonts w:ascii="Arial" w:hAnsi="Arial" w:cs="Arial"/>
              </w:rPr>
            </w:pPr>
            <w:r w:rsidRPr="0028310B">
              <w:rPr>
                <w:rFonts w:ascii="Arial" w:hAnsi="Arial" w:cs="Arial"/>
              </w:rPr>
              <w:lastRenderedPageBreak/>
              <w:t>NW configures periodic gap patterns</w:t>
            </w:r>
            <w:r w:rsidR="00E71844">
              <w:rPr>
                <w:rFonts w:ascii="Arial" w:hAnsi="Arial" w:cs="Arial"/>
              </w:rPr>
              <w:t xml:space="preserve"> based on</w:t>
            </w:r>
            <w:r w:rsidRPr="0028310B">
              <w:rPr>
                <w:rFonts w:ascii="Arial" w:hAnsi="Arial" w:cs="Arial"/>
              </w:rPr>
              <w:t xml:space="preserve"> the </w:t>
            </w:r>
            <w:r w:rsidR="00852308">
              <w:rPr>
                <w:rFonts w:ascii="Arial" w:hAnsi="Arial" w:cs="Arial"/>
              </w:rPr>
              <w:t xml:space="preserve">potential timer to </w:t>
            </w:r>
            <w:r w:rsidRPr="0028310B">
              <w:rPr>
                <w:rFonts w:ascii="Arial" w:hAnsi="Arial" w:cs="Arial"/>
              </w:rPr>
              <w:t>cancel</w:t>
            </w:r>
            <w:r w:rsidR="00852308">
              <w:rPr>
                <w:rFonts w:ascii="Arial" w:hAnsi="Arial" w:cs="Arial"/>
              </w:rPr>
              <w:t xml:space="preserve"> the gap</w:t>
            </w:r>
            <w:r w:rsidRPr="0028310B">
              <w:rPr>
                <w:rFonts w:ascii="Arial" w:hAnsi="Arial" w:cs="Arial"/>
              </w:rPr>
              <w:t xml:space="preserve"> once </w:t>
            </w:r>
            <w:r w:rsidR="00E71844">
              <w:rPr>
                <w:rFonts w:ascii="Arial" w:hAnsi="Arial" w:cs="Arial"/>
              </w:rPr>
              <w:t>SI acquisition</w:t>
            </w:r>
            <w:r w:rsidRPr="0028310B">
              <w:rPr>
                <w:rFonts w:ascii="Arial" w:hAnsi="Arial" w:cs="Arial"/>
              </w:rPr>
              <w:t xml:space="preserve"> is completed.</w:t>
            </w:r>
          </w:p>
          <w:p w14:paraId="31059BC5" w14:textId="77777777" w:rsidR="003C0940" w:rsidRDefault="003C0940" w:rsidP="0028310B">
            <w:pPr>
              <w:numPr>
                <w:ilvl w:val="0"/>
                <w:numId w:val="25"/>
              </w:numPr>
              <w:suppressAutoHyphens/>
              <w:autoSpaceDN/>
              <w:adjustRightInd/>
              <w:jc w:val="both"/>
              <w:textAlignment w:val="auto"/>
              <w:rPr>
                <w:rFonts w:ascii="Arial" w:hAnsi="Arial" w:cs="Arial"/>
                <w:iCs/>
              </w:rPr>
            </w:pPr>
            <w:r>
              <w:rPr>
                <w:rFonts w:ascii="Arial" w:hAnsi="Arial" w:cs="Arial"/>
                <w:iCs/>
              </w:rPr>
              <w:t>Scenario 3: Aperiodic (one-shot) switching with both transmission and reception at network B but will not enter RRC-connected state in NW B (e.g. no RRC connection Resume/Setup) at network B, including On-demand SI request;</w:t>
            </w:r>
          </w:p>
          <w:p w14:paraId="3F35B3E0" w14:textId="710970C9" w:rsidR="003C0940" w:rsidRDefault="003C0940" w:rsidP="00852308">
            <w:pPr>
              <w:spacing w:before="120"/>
              <w:ind w:left="576"/>
              <w:jc w:val="both"/>
              <w:rPr>
                <w:rFonts w:ascii="Arial" w:hAnsi="Arial" w:cs="Arial"/>
              </w:rPr>
            </w:pPr>
            <w:r>
              <w:rPr>
                <w:rFonts w:ascii="Arial" w:hAnsi="Arial" w:cs="Arial"/>
              </w:rPr>
              <w:t>From RAN4’s understanding, i</w:t>
            </w:r>
            <w:r w:rsidRPr="00114681">
              <w:rPr>
                <w:rFonts w:ascii="Arial" w:hAnsi="Arial" w:cs="Arial"/>
              </w:rPr>
              <w:t>t’s feasible to use multiple short aperiodic gaps for Msg1, Msg2, (Msg3, Msg4) or their combinations</w:t>
            </w:r>
            <w:r w:rsidR="00725BFC">
              <w:rPr>
                <w:rFonts w:ascii="Arial" w:hAnsi="Arial" w:cs="Arial"/>
              </w:rPr>
              <w:t xml:space="preserve">’ </w:t>
            </w:r>
            <w:r w:rsidR="00725BFC" w:rsidRPr="00114681">
              <w:rPr>
                <w:rFonts w:ascii="Arial" w:hAnsi="Arial" w:cs="Arial"/>
              </w:rPr>
              <w:t>transmission/reception</w:t>
            </w:r>
            <w:r w:rsidRPr="00114681">
              <w:rPr>
                <w:rFonts w:ascii="Arial" w:hAnsi="Arial" w:cs="Arial"/>
              </w:rPr>
              <w:t xml:space="preserve"> for </w:t>
            </w:r>
            <w:r w:rsidRPr="00A70365">
              <w:rPr>
                <w:rFonts w:ascii="Arial" w:hAnsi="Arial" w:cs="Arial"/>
              </w:rPr>
              <w:t>On-demand SI request</w:t>
            </w:r>
            <w:r w:rsidRPr="00114681">
              <w:rPr>
                <w:rFonts w:ascii="Arial" w:hAnsi="Arial" w:cs="Arial"/>
              </w:rPr>
              <w:t>.</w:t>
            </w:r>
            <w:r>
              <w:rPr>
                <w:rFonts w:ascii="Arial" w:hAnsi="Arial" w:cs="Arial"/>
              </w:rPr>
              <w:t xml:space="preserve"> To avoid missing the </w:t>
            </w:r>
            <w:r w:rsidRPr="00A70365">
              <w:rPr>
                <w:rFonts w:ascii="Arial" w:hAnsi="Arial" w:cs="Arial"/>
              </w:rPr>
              <w:t>following signal reception/transmission window</w:t>
            </w:r>
            <w:r>
              <w:rPr>
                <w:rFonts w:ascii="Arial" w:hAnsi="Arial" w:cs="Arial"/>
              </w:rPr>
              <w:t>s after the first aperiodic gap window</w:t>
            </w:r>
            <w:r w:rsidRPr="00A70365">
              <w:rPr>
                <w:rFonts w:ascii="Arial" w:hAnsi="Arial" w:cs="Arial"/>
              </w:rPr>
              <w:t xml:space="preserve">, UE </w:t>
            </w:r>
            <w:r>
              <w:rPr>
                <w:rFonts w:ascii="Arial" w:hAnsi="Arial" w:cs="Arial"/>
              </w:rPr>
              <w:t>can</w:t>
            </w:r>
            <w:r w:rsidRPr="00A70365">
              <w:rPr>
                <w:rFonts w:ascii="Arial" w:hAnsi="Arial" w:cs="Arial"/>
              </w:rPr>
              <w:t xml:space="preserve"> request aperiodic gap </w:t>
            </w:r>
            <w:r w:rsidR="004C2AE7">
              <w:rPr>
                <w:rFonts w:ascii="Arial" w:hAnsi="Arial" w:cs="Arial"/>
              </w:rPr>
              <w:t xml:space="preserve">with the UE assist information </w:t>
            </w:r>
            <w:r w:rsidR="00C645A1">
              <w:rPr>
                <w:rFonts w:ascii="Arial" w:hAnsi="Arial" w:cs="Arial"/>
              </w:rPr>
              <w:t>including</w:t>
            </w:r>
            <w:r w:rsidR="005A2A29">
              <w:rPr>
                <w:rFonts w:ascii="Arial" w:hAnsi="Arial" w:cs="Arial"/>
              </w:rPr>
              <w:t xml:space="preserve"> potential </w:t>
            </w:r>
            <w:r w:rsidR="00C645A1">
              <w:rPr>
                <w:rFonts w:ascii="Arial" w:hAnsi="Arial" w:cs="Arial"/>
              </w:rPr>
              <w:t xml:space="preserve">occasions to handle the subsequent </w:t>
            </w:r>
            <w:r w:rsidR="005A2A29">
              <w:rPr>
                <w:rFonts w:ascii="Arial" w:hAnsi="Arial" w:cs="Arial"/>
              </w:rPr>
              <w:t>Msg processing</w:t>
            </w:r>
            <w:r w:rsidRPr="00A70365">
              <w:rPr>
                <w:rFonts w:ascii="Arial" w:hAnsi="Arial" w:cs="Arial"/>
              </w:rPr>
              <w:t>.</w:t>
            </w:r>
            <w:r>
              <w:rPr>
                <w:rFonts w:ascii="Arial" w:hAnsi="Arial" w:cs="Arial"/>
              </w:rPr>
              <w:t xml:space="preserve"> </w:t>
            </w:r>
          </w:p>
          <w:p w14:paraId="0A427404" w14:textId="77777777" w:rsidR="003C0940" w:rsidRPr="00997B36" w:rsidRDefault="003C0940" w:rsidP="003C0940">
            <w:pPr>
              <w:pStyle w:val="Header"/>
              <w:rPr>
                <w:rFonts w:cs="Arial"/>
                <w:b w:val="0"/>
                <w:bCs/>
                <w:sz w:val="20"/>
                <w:szCs w:val="22"/>
              </w:rPr>
            </w:pPr>
            <w:r w:rsidRPr="00997B36">
              <w:rPr>
                <w:rFonts w:cs="Arial"/>
                <w:bCs/>
                <w:sz w:val="20"/>
                <w:szCs w:val="22"/>
              </w:rPr>
              <w:t>Question 2: If the answer to Question 1 is negative, RAN2 would like to request feedback on the gap cycle and duration value(s) for the above scenarios and in particular:</w:t>
            </w:r>
          </w:p>
          <w:p w14:paraId="3269768D" w14:textId="77777777" w:rsidR="003C0940" w:rsidRPr="00997B36" w:rsidRDefault="003C0940" w:rsidP="003C0940">
            <w:pPr>
              <w:pStyle w:val="Header"/>
              <w:rPr>
                <w:rFonts w:eastAsia="DengXian"/>
                <w:b w:val="0"/>
                <w:bCs/>
                <w:sz w:val="24"/>
                <w:szCs w:val="22"/>
              </w:rPr>
            </w:pPr>
          </w:p>
          <w:p w14:paraId="12F5C270" w14:textId="77777777" w:rsidR="003C0940" w:rsidRPr="00997B36" w:rsidRDefault="003C0940" w:rsidP="0028310B">
            <w:pPr>
              <w:pStyle w:val="Header"/>
              <w:numPr>
                <w:ilvl w:val="0"/>
                <w:numId w:val="25"/>
              </w:numPr>
              <w:tabs>
                <w:tab w:val="center" w:pos="4153"/>
                <w:tab w:val="right" w:pos="8306"/>
              </w:tabs>
              <w:overflowPunct/>
              <w:autoSpaceDE/>
              <w:autoSpaceDN/>
              <w:adjustRightInd/>
              <w:jc w:val="both"/>
              <w:textAlignment w:val="auto"/>
              <w:rPr>
                <w:rFonts w:cs="Arial"/>
                <w:b w:val="0"/>
                <w:bCs/>
                <w:sz w:val="20"/>
                <w:szCs w:val="22"/>
              </w:rPr>
            </w:pPr>
            <w:r w:rsidRPr="00997B36">
              <w:rPr>
                <w:rFonts w:cs="Arial"/>
                <w:bCs/>
                <w:sz w:val="20"/>
                <w:szCs w:val="22"/>
              </w:rPr>
              <w:t>For Scenario 1, could RAN4 provide feedback on the range of value(s) for gap cycle and duration needed to meet the Idle/Inactive mode RRM requirements in Network B?</w:t>
            </w:r>
          </w:p>
          <w:p w14:paraId="7930F38A" w14:textId="77777777" w:rsidR="003C0940" w:rsidRPr="00997B36" w:rsidRDefault="003C0940" w:rsidP="0028310B">
            <w:pPr>
              <w:pStyle w:val="Header"/>
              <w:numPr>
                <w:ilvl w:val="0"/>
                <w:numId w:val="25"/>
              </w:numPr>
              <w:tabs>
                <w:tab w:val="center" w:pos="4153"/>
                <w:tab w:val="right" w:pos="8306"/>
              </w:tabs>
              <w:overflowPunct/>
              <w:autoSpaceDE/>
              <w:autoSpaceDN/>
              <w:adjustRightInd/>
              <w:jc w:val="both"/>
              <w:textAlignment w:val="auto"/>
              <w:rPr>
                <w:rFonts w:cs="Arial"/>
                <w:b w:val="0"/>
                <w:bCs/>
                <w:sz w:val="20"/>
                <w:szCs w:val="22"/>
              </w:rPr>
            </w:pPr>
            <w:r w:rsidRPr="00997B36">
              <w:rPr>
                <w:rFonts w:cs="Arial"/>
                <w:bCs/>
                <w:sz w:val="20"/>
                <w:szCs w:val="22"/>
              </w:rPr>
              <w:t>For Scenario 2, could RAN4 provide feedback on the range of value(s) for gap cycle and duration required to acquire the necessary system information in Network B?</w:t>
            </w:r>
          </w:p>
          <w:p w14:paraId="65FBDF74" w14:textId="77777777" w:rsidR="003C0940" w:rsidRPr="00997B36" w:rsidRDefault="003C0940" w:rsidP="0028310B">
            <w:pPr>
              <w:pStyle w:val="Header"/>
              <w:numPr>
                <w:ilvl w:val="0"/>
                <w:numId w:val="25"/>
              </w:numPr>
              <w:tabs>
                <w:tab w:val="center" w:pos="4153"/>
                <w:tab w:val="right" w:pos="8306"/>
              </w:tabs>
              <w:overflowPunct/>
              <w:autoSpaceDE/>
              <w:autoSpaceDN/>
              <w:adjustRightInd/>
              <w:jc w:val="both"/>
              <w:textAlignment w:val="auto"/>
              <w:rPr>
                <w:rFonts w:cs="Arial"/>
                <w:b w:val="0"/>
                <w:bCs/>
                <w:sz w:val="20"/>
                <w:szCs w:val="22"/>
              </w:rPr>
            </w:pPr>
            <w:r w:rsidRPr="00997B36">
              <w:rPr>
                <w:rFonts w:cs="Arial"/>
                <w:bCs/>
                <w:sz w:val="20"/>
                <w:szCs w:val="22"/>
              </w:rPr>
              <w:t>What would be the feasible range of value(s) for gap cycle and duration that can allow the UE stay in Connected mode in Network A for all 3 scenarios?</w:t>
            </w:r>
          </w:p>
          <w:p w14:paraId="0AB85BC1" w14:textId="77777777" w:rsidR="003C0940" w:rsidRDefault="003C0940" w:rsidP="003C0940">
            <w:pPr>
              <w:pStyle w:val="Header"/>
              <w:rPr>
                <w:rFonts w:eastAsia="DengXian"/>
                <w:b w:val="0"/>
                <w:sz w:val="22"/>
              </w:rPr>
            </w:pPr>
          </w:p>
          <w:p w14:paraId="5DA4C331" w14:textId="77777777" w:rsidR="003C0940" w:rsidRDefault="003C0940" w:rsidP="003C0940">
            <w:pPr>
              <w:snapToGrid w:val="0"/>
              <w:spacing w:after="120"/>
              <w:rPr>
                <w:rFonts w:eastAsia="DengXian"/>
                <w:b/>
                <w:sz w:val="22"/>
              </w:rPr>
            </w:pPr>
            <w:r>
              <w:rPr>
                <w:rFonts w:ascii="Arial" w:hAnsi="Arial" w:cs="Arial"/>
                <w:b/>
                <w:iCs/>
              </w:rPr>
              <w:t>[RAN4 Response]</w:t>
            </w:r>
            <w:r>
              <w:rPr>
                <w:rFonts w:ascii="Arial" w:hAnsi="Arial" w:cs="Arial"/>
                <w:iCs/>
              </w:rPr>
              <w:t>:</w:t>
            </w:r>
            <w:r>
              <w:rPr>
                <w:rFonts w:hint="eastAsia"/>
              </w:rPr>
              <w:t xml:space="preserve"> </w:t>
            </w:r>
          </w:p>
          <w:p w14:paraId="14E124F7" w14:textId="35BBE4CE" w:rsidR="003C0940" w:rsidRDefault="003C0940" w:rsidP="003C0940">
            <w:pPr>
              <w:spacing w:before="120"/>
              <w:jc w:val="both"/>
              <w:rPr>
                <w:rFonts w:ascii="Arial" w:hAnsi="Arial" w:cs="Arial"/>
              </w:rPr>
            </w:pPr>
            <w:r w:rsidRPr="00854A43">
              <w:rPr>
                <w:rFonts w:ascii="Arial" w:hAnsi="Arial" w:cs="Arial"/>
              </w:rPr>
              <w:t xml:space="preserve">RAN4 </w:t>
            </w:r>
            <w:r>
              <w:rPr>
                <w:rFonts w:ascii="Arial" w:hAnsi="Arial" w:cs="Arial"/>
              </w:rPr>
              <w:t xml:space="preserve">further </w:t>
            </w:r>
            <w:r w:rsidRPr="00854A43">
              <w:rPr>
                <w:rFonts w:ascii="Arial" w:hAnsi="Arial" w:cs="Arial"/>
              </w:rPr>
              <w:t xml:space="preserve">concludes that new </w:t>
            </w:r>
            <w:r>
              <w:rPr>
                <w:rFonts w:ascii="Arial" w:hAnsi="Arial" w:cs="Arial"/>
              </w:rPr>
              <w:t>aperiodic measurement gap pattern with MGL = 10</w:t>
            </w:r>
            <w:r w:rsidR="003026E4">
              <w:rPr>
                <w:rFonts w:ascii="Arial" w:hAnsi="Arial" w:cs="Arial"/>
              </w:rPr>
              <w:t>ms</w:t>
            </w:r>
            <w:r>
              <w:rPr>
                <w:rFonts w:ascii="Arial" w:hAnsi="Arial" w:cs="Arial"/>
              </w:rPr>
              <w:t xml:space="preserve">, 20ms shall be introduced.  </w:t>
            </w:r>
          </w:p>
          <w:p w14:paraId="209EC57B" w14:textId="3415FD22" w:rsidR="00997B36" w:rsidRDefault="00997B36" w:rsidP="00997B36">
            <w:pPr>
              <w:pStyle w:val="Header"/>
              <w:jc w:val="both"/>
              <w:rPr>
                <w:rFonts w:asciiTheme="minorHAnsi" w:hAnsiTheme="minorHAnsi" w:cstheme="minorHAnsi"/>
                <w:b w:val="0"/>
                <w:sz w:val="20"/>
              </w:rPr>
            </w:pPr>
          </w:p>
          <w:p w14:paraId="7AD76368" w14:textId="38145CF4" w:rsidR="00997B36" w:rsidRPr="00997B36" w:rsidRDefault="00997B36" w:rsidP="00997B36">
            <w:pPr>
              <w:spacing w:before="120" w:after="120"/>
              <w:jc w:val="both"/>
              <w:rPr>
                <w:rFonts w:ascii="Arial" w:hAnsi="Arial" w:cs="Arial"/>
                <w:b/>
                <w:bCs/>
                <w:sz w:val="22"/>
                <w:szCs w:val="22"/>
                <w:u w:val="single"/>
                <w:lang w:eastAsia="zh-CN"/>
              </w:rPr>
            </w:pPr>
            <w:r w:rsidRPr="00997B36">
              <w:rPr>
                <w:rFonts w:ascii="Arial" w:hAnsi="Arial" w:cs="Arial"/>
                <w:b/>
                <w:bCs/>
                <w:sz w:val="22"/>
                <w:szCs w:val="22"/>
                <w:u w:val="single"/>
                <w:lang w:eastAsia="zh-CN"/>
              </w:rPr>
              <w:t>Reply LS related to R2-2201717</w:t>
            </w:r>
          </w:p>
          <w:p w14:paraId="2C55A7D4" w14:textId="3D41CE93" w:rsidR="00997B36" w:rsidRPr="00822C26" w:rsidRDefault="00997B36" w:rsidP="00997B36">
            <w:pPr>
              <w:pStyle w:val="Header"/>
              <w:jc w:val="both"/>
              <w:rPr>
                <w:rFonts w:cs="Arial"/>
                <w:b w:val="0"/>
                <w:sz w:val="20"/>
              </w:rPr>
            </w:pPr>
            <w:r w:rsidRPr="00822C26">
              <w:rPr>
                <w:rFonts w:cs="Arial"/>
                <w:b w:val="0"/>
                <w:sz w:val="20"/>
              </w:rPr>
              <w:t>From RAN2 perspective, at least the following MGL/MGRP values are applicable for MUSIM periodic gap:</w:t>
            </w:r>
          </w:p>
          <w:p w14:paraId="6D143CF7" w14:textId="77777777" w:rsidR="00997B36" w:rsidRPr="00822C26" w:rsidRDefault="00997B36" w:rsidP="00997B36">
            <w:pPr>
              <w:pStyle w:val="Header"/>
              <w:ind w:leftChars="100" w:left="200"/>
              <w:jc w:val="both"/>
              <w:rPr>
                <w:rFonts w:cs="Arial"/>
                <w:b w:val="0"/>
                <w:sz w:val="20"/>
              </w:rPr>
            </w:pPr>
            <w:r w:rsidRPr="00822C26">
              <w:rPr>
                <w:rFonts w:cs="Arial"/>
                <w:b w:val="0"/>
                <w:sz w:val="20"/>
              </w:rPr>
              <w:t>-MGL: 1.5ms, 3ms, 3.5ms, 4ms, 5.5ms, 6ms, 10ms, 20ms</w:t>
            </w:r>
          </w:p>
          <w:p w14:paraId="3C73BE7A" w14:textId="77777777" w:rsidR="00997B36" w:rsidRPr="00822C26" w:rsidRDefault="00997B36" w:rsidP="00997B36">
            <w:pPr>
              <w:pStyle w:val="Header"/>
              <w:ind w:leftChars="100" w:left="200"/>
              <w:jc w:val="both"/>
              <w:rPr>
                <w:rFonts w:cs="Arial"/>
                <w:b w:val="0"/>
                <w:sz w:val="20"/>
              </w:rPr>
            </w:pPr>
            <w:r w:rsidRPr="00822C26">
              <w:rPr>
                <w:rFonts w:cs="Arial"/>
                <w:b w:val="0"/>
                <w:sz w:val="20"/>
              </w:rPr>
              <w:t>-MGRP: 20ms, 40ms, 80ms, 160ms, 320ms, 640ms, 1280ms, 2560ms.</w:t>
            </w:r>
          </w:p>
          <w:p w14:paraId="3F5F13C7" w14:textId="77777777" w:rsidR="00997B36" w:rsidRPr="00F847D3" w:rsidRDefault="00997B36" w:rsidP="00997B36">
            <w:pPr>
              <w:pStyle w:val="Header"/>
              <w:jc w:val="both"/>
              <w:rPr>
                <w:rFonts w:cs="Arial"/>
                <w:b w:val="0"/>
                <w:bCs/>
                <w:sz w:val="20"/>
              </w:rPr>
            </w:pPr>
            <w:r w:rsidRPr="00F847D3">
              <w:rPr>
                <w:rFonts w:cs="Arial"/>
                <w:b w:val="0"/>
                <w:bCs/>
                <w:sz w:val="20"/>
              </w:rPr>
              <w:t>RAN2 can add additional MGL/MGRP if RAN4 indicates other values are needed.</w:t>
            </w:r>
          </w:p>
          <w:p w14:paraId="3D86A1BE" w14:textId="77777777" w:rsidR="00997B36" w:rsidRPr="00F847D3" w:rsidRDefault="00997B36" w:rsidP="00997B36">
            <w:pPr>
              <w:pStyle w:val="Header"/>
              <w:jc w:val="both"/>
              <w:rPr>
                <w:rFonts w:cs="Arial"/>
                <w:b w:val="0"/>
                <w:bCs/>
                <w:sz w:val="20"/>
              </w:rPr>
            </w:pPr>
            <w:r w:rsidRPr="00F847D3">
              <w:rPr>
                <w:rFonts w:cs="Arial"/>
                <w:b w:val="0"/>
                <w:bCs/>
                <w:sz w:val="20"/>
              </w:rPr>
              <w:t>2: From RAN2 perspective, at least the following MGL values are applicable for MUSIM aperiodic gap.</w:t>
            </w:r>
          </w:p>
          <w:p w14:paraId="70F7D7CD" w14:textId="77777777" w:rsidR="00997B36" w:rsidRPr="00F847D3" w:rsidRDefault="00997B36" w:rsidP="00997B36">
            <w:pPr>
              <w:pStyle w:val="Header"/>
              <w:ind w:leftChars="100" w:left="200"/>
              <w:jc w:val="both"/>
              <w:rPr>
                <w:rFonts w:cs="Arial"/>
                <w:b w:val="0"/>
                <w:bCs/>
                <w:sz w:val="20"/>
              </w:rPr>
            </w:pPr>
            <w:r w:rsidRPr="00F847D3">
              <w:rPr>
                <w:rFonts w:cs="Arial"/>
                <w:b w:val="0"/>
                <w:bCs/>
                <w:sz w:val="20"/>
              </w:rPr>
              <w:t>-MGL: 1.5ms, 3ms, 3.5ms, 4ms, 5.5ms, 6ms, 10ms, 20ms</w:t>
            </w:r>
          </w:p>
          <w:p w14:paraId="6F1ED53F" w14:textId="362BA55C" w:rsidR="00997B36" w:rsidRPr="00F847D3" w:rsidRDefault="00997B36" w:rsidP="00997B36">
            <w:pPr>
              <w:pStyle w:val="Header"/>
              <w:jc w:val="both"/>
              <w:rPr>
                <w:rFonts w:cs="Arial"/>
                <w:b w:val="0"/>
                <w:bCs/>
                <w:sz w:val="20"/>
              </w:rPr>
            </w:pPr>
            <w:r w:rsidRPr="00F847D3">
              <w:rPr>
                <w:rFonts w:cs="Arial"/>
                <w:b w:val="0"/>
                <w:bCs/>
                <w:sz w:val="20"/>
              </w:rPr>
              <w:t>RAN2 Can add additional MGL if RAN4 indicates other values are needed.</w:t>
            </w:r>
          </w:p>
          <w:p w14:paraId="4373941C" w14:textId="77777777" w:rsidR="00F847D3" w:rsidRPr="00822C26" w:rsidRDefault="00F847D3" w:rsidP="00997B36">
            <w:pPr>
              <w:pStyle w:val="Header"/>
              <w:jc w:val="both"/>
              <w:rPr>
                <w:rFonts w:cs="Arial"/>
                <w:sz w:val="20"/>
              </w:rPr>
            </w:pPr>
          </w:p>
          <w:p w14:paraId="3B974B2C" w14:textId="4405E045" w:rsidR="00F847D3" w:rsidRDefault="00F847D3" w:rsidP="00F847D3">
            <w:pPr>
              <w:snapToGrid w:val="0"/>
              <w:spacing w:after="120"/>
            </w:pPr>
            <w:r>
              <w:rPr>
                <w:rFonts w:ascii="Arial" w:hAnsi="Arial" w:cs="Arial"/>
                <w:b/>
                <w:iCs/>
              </w:rPr>
              <w:t>[RAN4 Response]</w:t>
            </w:r>
            <w:r>
              <w:rPr>
                <w:rFonts w:ascii="Arial" w:hAnsi="Arial" w:cs="Arial"/>
                <w:iCs/>
              </w:rPr>
              <w:t>:</w:t>
            </w:r>
            <w:r>
              <w:rPr>
                <w:rFonts w:hint="eastAsia"/>
              </w:rPr>
              <w:t xml:space="preserve"> </w:t>
            </w:r>
          </w:p>
          <w:p w14:paraId="307998B3" w14:textId="50E3764D" w:rsidR="00F847D3" w:rsidRPr="00DF366F" w:rsidRDefault="00F847D3" w:rsidP="00F847D3">
            <w:pPr>
              <w:snapToGrid w:val="0"/>
              <w:spacing w:after="120"/>
              <w:rPr>
                <w:rFonts w:ascii="Arial" w:hAnsi="Arial" w:cs="Arial"/>
              </w:rPr>
            </w:pPr>
            <w:r w:rsidRPr="00DF366F">
              <w:rPr>
                <w:rFonts w:ascii="Arial" w:hAnsi="Arial" w:cs="Arial"/>
              </w:rPr>
              <w:t>RAN4 had agreed the MUSIM gap patterns.</w:t>
            </w:r>
            <w:r w:rsidR="00DF366F" w:rsidRPr="00DF366F">
              <w:rPr>
                <w:rFonts w:ascii="Arial" w:hAnsi="Arial" w:cs="Arial"/>
              </w:rPr>
              <w:t xml:space="preserve"> </w:t>
            </w:r>
            <w:r w:rsidR="00DF366F" w:rsidRPr="00DF366F">
              <w:rPr>
                <w:rFonts w:ascii="Arial" w:hAnsi="Arial" w:cs="Arial"/>
                <w:lang w:eastAsia="zh-TW"/>
              </w:rPr>
              <w:t xml:space="preserve">A list of all supported </w:t>
            </w:r>
            <w:r w:rsidR="00DF366F" w:rsidRPr="00DF366F">
              <w:rPr>
                <w:rFonts w:ascii="Arial" w:hAnsi="Arial" w:cs="Arial"/>
              </w:rPr>
              <w:t>MUSIM gap patterns</w:t>
            </w:r>
            <w:r w:rsidR="00DF366F" w:rsidRPr="00DF366F">
              <w:rPr>
                <w:rFonts w:ascii="Arial" w:hAnsi="Arial" w:cs="Arial"/>
                <w:lang w:eastAsia="zh-TW"/>
              </w:rPr>
              <w:t xml:space="preserve"> can be found in below table for reference.</w:t>
            </w:r>
          </w:p>
          <w:p w14:paraId="16A13F52" w14:textId="77777777" w:rsidR="009C2E08" w:rsidRPr="00D872BB" w:rsidRDefault="009C2E08" w:rsidP="009C2E08">
            <w:pPr>
              <w:pStyle w:val="Caption"/>
              <w:jc w:val="center"/>
              <w:rPr>
                <w:rFonts w:ascii="Arial" w:hAnsi="Arial" w:cs="Arial"/>
                <w:b w:val="0"/>
                <w:bCs/>
                <w:i/>
                <w:szCs w:val="22"/>
              </w:rPr>
            </w:pPr>
            <w:r w:rsidRPr="00D872BB">
              <w:rPr>
                <w:rFonts w:ascii="Arial" w:hAnsi="Arial" w:cs="Arial"/>
              </w:rPr>
              <w:t>Table 9.1.2</w:t>
            </w:r>
            <w:r>
              <w:rPr>
                <w:rFonts w:ascii="Arial" w:hAnsi="Arial" w:cs="Arial"/>
              </w:rPr>
              <w:t>x</w:t>
            </w:r>
            <w:r w:rsidRPr="00D872BB">
              <w:rPr>
                <w:rFonts w:ascii="Arial" w:hAnsi="Arial" w:cs="Arial"/>
              </w:rPr>
              <w:t>-1:</w:t>
            </w:r>
            <w:r w:rsidRPr="00D958CF">
              <w:rPr>
                <w:rFonts w:ascii="Arial" w:hAnsi="Arial" w:cs="Arial"/>
              </w:rPr>
              <w:t xml:space="preserve"> </w:t>
            </w:r>
            <w:r w:rsidRPr="006E0583">
              <w:rPr>
                <w:rFonts w:ascii="Arial" w:hAnsi="Arial" w:cs="Arial"/>
              </w:rPr>
              <w:t>MUSIM Gap Pattern Configurations</w:t>
            </w:r>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735"/>
              <w:gridCol w:w="1968"/>
            </w:tblGrid>
            <w:tr w:rsidR="009C2E08" w14:paraId="5AECD139" w14:textId="77777777" w:rsidTr="00581E8E">
              <w:trPr>
                <w:cantSplit/>
                <w:jc w:val="center"/>
              </w:trPr>
              <w:tc>
                <w:tcPr>
                  <w:tcW w:w="1300" w:type="pct"/>
                  <w:tcBorders>
                    <w:top w:val="single" w:sz="4" w:space="0" w:color="auto"/>
                    <w:left w:val="single" w:sz="4" w:space="0" w:color="auto"/>
                    <w:bottom w:val="single" w:sz="4" w:space="0" w:color="auto"/>
                    <w:right w:val="single" w:sz="4" w:space="0" w:color="auto"/>
                  </w:tcBorders>
                </w:tcPr>
                <w:p w14:paraId="4306EDAD" w14:textId="77777777" w:rsidR="009C2E08" w:rsidRPr="004C0558" w:rsidRDefault="009C2E08" w:rsidP="009C2E08">
                  <w:pPr>
                    <w:pStyle w:val="TAC"/>
                    <w:jc w:val="both"/>
                    <w:rPr>
                      <w:b/>
                      <w:kern w:val="2"/>
                      <w:lang w:val="sv-SE" w:eastAsia="zh-TW"/>
                    </w:rPr>
                  </w:pPr>
                  <w:r w:rsidRPr="004C0558">
                    <w:rPr>
                      <w:b/>
                      <w:kern w:val="2"/>
                      <w:lang w:val="sv-SE" w:eastAsia="zh-TW"/>
                    </w:rPr>
                    <w:t>MUSIM Gap Pattern Id</w:t>
                  </w:r>
                </w:p>
              </w:tc>
              <w:tc>
                <w:tcPr>
                  <w:tcW w:w="1734" w:type="pct"/>
                  <w:tcBorders>
                    <w:top w:val="single" w:sz="4" w:space="0" w:color="auto"/>
                    <w:left w:val="single" w:sz="4" w:space="0" w:color="auto"/>
                    <w:bottom w:val="single" w:sz="4" w:space="0" w:color="auto"/>
                    <w:right w:val="single" w:sz="4" w:space="0" w:color="auto"/>
                  </w:tcBorders>
                </w:tcPr>
                <w:p w14:paraId="7BD8EB39" w14:textId="77777777" w:rsidR="009C2E08" w:rsidRPr="006A69C3" w:rsidRDefault="009C2E08" w:rsidP="009C2E08">
                  <w:pPr>
                    <w:pStyle w:val="TAC"/>
                    <w:jc w:val="both"/>
                    <w:rPr>
                      <w:b/>
                      <w:kern w:val="2"/>
                      <w:lang w:eastAsia="zh-TW"/>
                    </w:rPr>
                  </w:pPr>
                  <w:r>
                    <w:rPr>
                      <w:b/>
                      <w:kern w:val="2"/>
                      <w:lang w:eastAsia="zh-TW"/>
                    </w:rPr>
                    <w:t>MUSIM</w:t>
                  </w:r>
                  <w:r w:rsidRPr="006A69C3">
                    <w:rPr>
                      <w:b/>
                      <w:kern w:val="2"/>
                      <w:lang w:eastAsia="zh-TW"/>
                    </w:rPr>
                    <w:t xml:space="preserve"> Gap Length (MGL, ms)</w:t>
                  </w:r>
                </w:p>
              </w:tc>
              <w:tc>
                <w:tcPr>
                  <w:tcW w:w="1966" w:type="pct"/>
                  <w:tcBorders>
                    <w:top w:val="single" w:sz="4" w:space="0" w:color="auto"/>
                    <w:left w:val="single" w:sz="4" w:space="0" w:color="auto"/>
                    <w:bottom w:val="single" w:sz="4" w:space="0" w:color="auto"/>
                    <w:right w:val="single" w:sz="4" w:space="0" w:color="auto"/>
                  </w:tcBorders>
                </w:tcPr>
                <w:p w14:paraId="4BC4E0B1" w14:textId="77777777" w:rsidR="009C2E08" w:rsidRDefault="009C2E08" w:rsidP="009C2E08">
                  <w:pPr>
                    <w:pStyle w:val="TAH"/>
                    <w:jc w:val="both"/>
                    <w:rPr>
                      <w:snapToGrid w:val="0"/>
                      <w:lang w:eastAsia="ko-KR"/>
                    </w:rPr>
                  </w:pPr>
                  <w:r>
                    <w:t>MUSIM</w:t>
                  </w:r>
                  <w:r w:rsidRPr="009C5807">
                    <w:t xml:space="preserve"> Gap Repetition Period</w:t>
                  </w:r>
                  <w:r>
                    <w:t xml:space="preserve"> </w:t>
                  </w:r>
                  <w:r w:rsidRPr="009C5807">
                    <w:t>(MGRP, ms)</w:t>
                  </w:r>
                </w:p>
              </w:tc>
            </w:tr>
            <w:tr w:rsidR="009C2E08" w14:paraId="7AAB7837" w14:textId="77777777" w:rsidTr="00581E8E">
              <w:trPr>
                <w:cantSplit/>
                <w:jc w:val="center"/>
              </w:trPr>
              <w:tc>
                <w:tcPr>
                  <w:tcW w:w="1300" w:type="pct"/>
                  <w:tcBorders>
                    <w:top w:val="single" w:sz="4" w:space="0" w:color="auto"/>
                    <w:left w:val="single" w:sz="4" w:space="0" w:color="auto"/>
                    <w:bottom w:val="single" w:sz="4" w:space="0" w:color="auto"/>
                    <w:right w:val="single" w:sz="4" w:space="0" w:color="auto"/>
                  </w:tcBorders>
                </w:tcPr>
                <w:p w14:paraId="4A235943" w14:textId="77777777" w:rsidR="009C2E08" w:rsidRPr="00231C09" w:rsidRDefault="009C2E08" w:rsidP="009C2E08">
                  <w:pPr>
                    <w:pStyle w:val="TAC"/>
                    <w:jc w:val="both"/>
                    <w:rPr>
                      <w:snapToGrid w:val="0"/>
                      <w:lang w:eastAsia="ko-KR"/>
                    </w:rPr>
                  </w:pPr>
                  <w:r w:rsidRPr="00231C09">
                    <w:rPr>
                      <w:snapToGrid w:val="0"/>
                    </w:rPr>
                    <w:t>0</w:t>
                  </w:r>
                </w:p>
              </w:tc>
              <w:tc>
                <w:tcPr>
                  <w:tcW w:w="1734" w:type="pct"/>
                  <w:tcBorders>
                    <w:top w:val="single" w:sz="4" w:space="0" w:color="auto"/>
                    <w:left w:val="single" w:sz="4" w:space="0" w:color="auto"/>
                    <w:bottom w:val="single" w:sz="4" w:space="0" w:color="auto"/>
                    <w:right w:val="single" w:sz="4" w:space="0" w:color="auto"/>
                  </w:tcBorders>
                </w:tcPr>
                <w:p w14:paraId="49244C36" w14:textId="77777777" w:rsidR="009C2E08" w:rsidRPr="00231C09" w:rsidRDefault="009C2E08" w:rsidP="009C2E08">
                  <w:pPr>
                    <w:pStyle w:val="TAC"/>
                    <w:jc w:val="both"/>
                    <w:rPr>
                      <w:snapToGrid w:val="0"/>
                      <w:lang w:eastAsia="ko-KR"/>
                    </w:rPr>
                  </w:pPr>
                  <w:r w:rsidRPr="00231C09">
                    <w:rPr>
                      <w:snapToGrid w:val="0"/>
                    </w:rPr>
                    <w:t>6</w:t>
                  </w:r>
                </w:p>
              </w:tc>
              <w:tc>
                <w:tcPr>
                  <w:tcW w:w="1966" w:type="pct"/>
                  <w:tcBorders>
                    <w:top w:val="single" w:sz="4" w:space="0" w:color="auto"/>
                    <w:left w:val="single" w:sz="4" w:space="0" w:color="auto"/>
                    <w:bottom w:val="single" w:sz="4" w:space="0" w:color="auto"/>
                    <w:right w:val="single" w:sz="4" w:space="0" w:color="auto"/>
                  </w:tcBorders>
                </w:tcPr>
                <w:p w14:paraId="108C8A8A" w14:textId="77777777" w:rsidR="009C2E08" w:rsidRPr="00231C09" w:rsidRDefault="009C2E08" w:rsidP="009C2E08">
                  <w:pPr>
                    <w:pStyle w:val="TAC"/>
                    <w:jc w:val="both"/>
                    <w:rPr>
                      <w:snapToGrid w:val="0"/>
                      <w:lang w:eastAsia="ko-KR"/>
                    </w:rPr>
                  </w:pPr>
                  <w:r w:rsidRPr="00231C09">
                    <w:rPr>
                      <w:snapToGrid w:val="0"/>
                    </w:rPr>
                    <w:t>40</w:t>
                  </w:r>
                </w:p>
              </w:tc>
            </w:tr>
            <w:tr w:rsidR="009C2E08" w14:paraId="16DB78C1" w14:textId="77777777" w:rsidTr="00581E8E">
              <w:trPr>
                <w:cantSplit/>
                <w:jc w:val="center"/>
              </w:trPr>
              <w:tc>
                <w:tcPr>
                  <w:tcW w:w="1300" w:type="pct"/>
                  <w:tcBorders>
                    <w:top w:val="single" w:sz="4" w:space="0" w:color="auto"/>
                    <w:left w:val="single" w:sz="4" w:space="0" w:color="auto"/>
                    <w:bottom w:val="single" w:sz="4" w:space="0" w:color="auto"/>
                    <w:right w:val="single" w:sz="4" w:space="0" w:color="auto"/>
                  </w:tcBorders>
                </w:tcPr>
                <w:p w14:paraId="1F2FDD01" w14:textId="77777777" w:rsidR="009C2E08" w:rsidRPr="00231C09" w:rsidRDefault="009C2E08" w:rsidP="009C2E08">
                  <w:pPr>
                    <w:pStyle w:val="TAC"/>
                    <w:jc w:val="both"/>
                    <w:rPr>
                      <w:snapToGrid w:val="0"/>
                      <w:lang w:eastAsia="ko-KR"/>
                    </w:rPr>
                  </w:pPr>
                  <w:r w:rsidRPr="00231C09">
                    <w:rPr>
                      <w:snapToGrid w:val="0"/>
                    </w:rPr>
                    <w:t>1</w:t>
                  </w:r>
                </w:p>
              </w:tc>
              <w:tc>
                <w:tcPr>
                  <w:tcW w:w="1734" w:type="pct"/>
                  <w:tcBorders>
                    <w:top w:val="single" w:sz="4" w:space="0" w:color="auto"/>
                    <w:left w:val="single" w:sz="4" w:space="0" w:color="auto"/>
                    <w:bottom w:val="single" w:sz="4" w:space="0" w:color="auto"/>
                    <w:right w:val="single" w:sz="4" w:space="0" w:color="auto"/>
                  </w:tcBorders>
                </w:tcPr>
                <w:p w14:paraId="0A3E2F22" w14:textId="77777777" w:rsidR="009C2E08" w:rsidRPr="00231C09" w:rsidRDefault="009C2E08" w:rsidP="009C2E08">
                  <w:pPr>
                    <w:pStyle w:val="TAC"/>
                    <w:jc w:val="both"/>
                    <w:rPr>
                      <w:snapToGrid w:val="0"/>
                      <w:lang w:eastAsia="ko-KR"/>
                    </w:rPr>
                  </w:pPr>
                  <w:r w:rsidRPr="00231C09">
                    <w:rPr>
                      <w:snapToGrid w:val="0"/>
                    </w:rPr>
                    <w:t>6</w:t>
                  </w:r>
                </w:p>
              </w:tc>
              <w:tc>
                <w:tcPr>
                  <w:tcW w:w="1966" w:type="pct"/>
                  <w:tcBorders>
                    <w:top w:val="single" w:sz="4" w:space="0" w:color="auto"/>
                    <w:left w:val="single" w:sz="4" w:space="0" w:color="auto"/>
                    <w:bottom w:val="single" w:sz="4" w:space="0" w:color="auto"/>
                    <w:right w:val="single" w:sz="4" w:space="0" w:color="auto"/>
                  </w:tcBorders>
                </w:tcPr>
                <w:p w14:paraId="0EA2CE92" w14:textId="77777777" w:rsidR="009C2E08" w:rsidRPr="00231C09" w:rsidRDefault="009C2E08" w:rsidP="009C2E08">
                  <w:pPr>
                    <w:pStyle w:val="TAC"/>
                    <w:jc w:val="both"/>
                    <w:rPr>
                      <w:snapToGrid w:val="0"/>
                      <w:lang w:eastAsia="ko-KR"/>
                    </w:rPr>
                  </w:pPr>
                  <w:r w:rsidRPr="00231C09">
                    <w:rPr>
                      <w:snapToGrid w:val="0"/>
                    </w:rPr>
                    <w:t>80</w:t>
                  </w:r>
                </w:p>
              </w:tc>
            </w:tr>
            <w:tr w:rsidR="009C2E08" w14:paraId="6F341871" w14:textId="77777777" w:rsidTr="00581E8E">
              <w:trPr>
                <w:cantSplit/>
                <w:jc w:val="center"/>
              </w:trPr>
              <w:tc>
                <w:tcPr>
                  <w:tcW w:w="1300" w:type="pct"/>
                  <w:tcBorders>
                    <w:top w:val="single" w:sz="4" w:space="0" w:color="auto"/>
                    <w:left w:val="single" w:sz="4" w:space="0" w:color="auto"/>
                    <w:bottom w:val="single" w:sz="4" w:space="0" w:color="auto"/>
                    <w:right w:val="single" w:sz="4" w:space="0" w:color="auto"/>
                  </w:tcBorders>
                </w:tcPr>
                <w:p w14:paraId="7CB4430D" w14:textId="77777777" w:rsidR="009C2E08" w:rsidRPr="00231C09" w:rsidRDefault="009C2E08" w:rsidP="009C2E08">
                  <w:pPr>
                    <w:pStyle w:val="TAC"/>
                    <w:jc w:val="both"/>
                    <w:rPr>
                      <w:snapToGrid w:val="0"/>
                      <w:lang w:eastAsia="ko-KR"/>
                    </w:rPr>
                  </w:pPr>
                  <w:r w:rsidRPr="00231C09">
                    <w:rPr>
                      <w:snapToGrid w:val="0"/>
                      <w:lang w:eastAsia="ko-KR"/>
                    </w:rPr>
                    <w:t>2</w:t>
                  </w:r>
                </w:p>
              </w:tc>
              <w:tc>
                <w:tcPr>
                  <w:tcW w:w="1734" w:type="pct"/>
                  <w:tcBorders>
                    <w:top w:val="single" w:sz="4" w:space="0" w:color="auto"/>
                    <w:left w:val="single" w:sz="4" w:space="0" w:color="auto"/>
                    <w:bottom w:val="single" w:sz="4" w:space="0" w:color="auto"/>
                    <w:right w:val="single" w:sz="4" w:space="0" w:color="auto"/>
                  </w:tcBorders>
                </w:tcPr>
                <w:p w14:paraId="2A7D39BE" w14:textId="77777777" w:rsidR="009C2E08" w:rsidRPr="00231C09" w:rsidRDefault="009C2E08" w:rsidP="009C2E08">
                  <w:pPr>
                    <w:pStyle w:val="TAC"/>
                    <w:jc w:val="both"/>
                    <w:rPr>
                      <w:snapToGrid w:val="0"/>
                      <w:lang w:eastAsia="ko-KR"/>
                    </w:rPr>
                  </w:pPr>
                  <w:r w:rsidRPr="00231C09">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211CF6C8" w14:textId="77777777" w:rsidR="009C2E08" w:rsidRPr="00231C09" w:rsidRDefault="009C2E08" w:rsidP="009C2E08">
                  <w:pPr>
                    <w:pStyle w:val="TAC"/>
                    <w:jc w:val="both"/>
                    <w:rPr>
                      <w:snapToGrid w:val="0"/>
                      <w:lang w:eastAsia="ko-KR"/>
                    </w:rPr>
                  </w:pPr>
                  <w:r w:rsidRPr="00231C09">
                    <w:rPr>
                      <w:snapToGrid w:val="0"/>
                      <w:lang w:eastAsia="ko-KR"/>
                    </w:rPr>
                    <w:t>40</w:t>
                  </w:r>
                </w:p>
              </w:tc>
            </w:tr>
            <w:tr w:rsidR="009C2E08" w14:paraId="3F6B5BD3" w14:textId="77777777" w:rsidTr="00581E8E">
              <w:trPr>
                <w:cantSplit/>
                <w:jc w:val="center"/>
              </w:trPr>
              <w:tc>
                <w:tcPr>
                  <w:tcW w:w="1300" w:type="pct"/>
                  <w:tcBorders>
                    <w:top w:val="single" w:sz="4" w:space="0" w:color="auto"/>
                    <w:left w:val="single" w:sz="4" w:space="0" w:color="auto"/>
                    <w:bottom w:val="single" w:sz="4" w:space="0" w:color="auto"/>
                    <w:right w:val="single" w:sz="4" w:space="0" w:color="auto"/>
                  </w:tcBorders>
                </w:tcPr>
                <w:p w14:paraId="3C9A9353" w14:textId="77777777" w:rsidR="009C2E08" w:rsidRPr="00231C09" w:rsidRDefault="009C2E08" w:rsidP="009C2E08">
                  <w:pPr>
                    <w:pStyle w:val="TAC"/>
                    <w:jc w:val="both"/>
                    <w:rPr>
                      <w:snapToGrid w:val="0"/>
                      <w:lang w:eastAsia="ko-KR"/>
                    </w:rPr>
                  </w:pPr>
                  <w:r w:rsidRPr="00231C09">
                    <w:rPr>
                      <w:snapToGrid w:val="0"/>
                      <w:lang w:eastAsia="ko-KR"/>
                    </w:rPr>
                    <w:t>3</w:t>
                  </w:r>
                </w:p>
              </w:tc>
              <w:tc>
                <w:tcPr>
                  <w:tcW w:w="1734" w:type="pct"/>
                  <w:tcBorders>
                    <w:top w:val="single" w:sz="4" w:space="0" w:color="auto"/>
                    <w:left w:val="single" w:sz="4" w:space="0" w:color="auto"/>
                    <w:bottom w:val="single" w:sz="4" w:space="0" w:color="auto"/>
                    <w:right w:val="single" w:sz="4" w:space="0" w:color="auto"/>
                  </w:tcBorders>
                </w:tcPr>
                <w:p w14:paraId="11129CC4" w14:textId="77777777" w:rsidR="009C2E08" w:rsidRPr="00231C09" w:rsidRDefault="009C2E08" w:rsidP="009C2E08">
                  <w:pPr>
                    <w:pStyle w:val="TAC"/>
                    <w:jc w:val="both"/>
                    <w:rPr>
                      <w:snapToGrid w:val="0"/>
                      <w:lang w:eastAsia="ko-KR"/>
                    </w:rPr>
                  </w:pPr>
                  <w:r w:rsidRPr="00231C09">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1214B4DE" w14:textId="77777777" w:rsidR="009C2E08" w:rsidRPr="00231C09" w:rsidRDefault="009C2E08" w:rsidP="009C2E08">
                  <w:pPr>
                    <w:pStyle w:val="TAC"/>
                    <w:jc w:val="both"/>
                    <w:rPr>
                      <w:snapToGrid w:val="0"/>
                      <w:lang w:eastAsia="ko-KR"/>
                    </w:rPr>
                  </w:pPr>
                  <w:r w:rsidRPr="00231C09">
                    <w:rPr>
                      <w:snapToGrid w:val="0"/>
                      <w:lang w:eastAsia="ko-KR"/>
                    </w:rPr>
                    <w:t>80</w:t>
                  </w:r>
                </w:p>
              </w:tc>
            </w:tr>
            <w:tr w:rsidR="009C2E08" w14:paraId="1288075A" w14:textId="77777777" w:rsidTr="00581E8E">
              <w:trPr>
                <w:cantSplit/>
                <w:jc w:val="center"/>
              </w:trPr>
              <w:tc>
                <w:tcPr>
                  <w:tcW w:w="1300" w:type="pct"/>
                  <w:tcBorders>
                    <w:top w:val="single" w:sz="4" w:space="0" w:color="auto"/>
                    <w:left w:val="single" w:sz="4" w:space="0" w:color="auto"/>
                    <w:bottom w:val="single" w:sz="4" w:space="0" w:color="auto"/>
                    <w:right w:val="single" w:sz="4" w:space="0" w:color="auto"/>
                  </w:tcBorders>
                </w:tcPr>
                <w:p w14:paraId="14AE89D1" w14:textId="77777777" w:rsidR="009C2E08" w:rsidRPr="00231C09" w:rsidRDefault="009C2E08" w:rsidP="009C2E08">
                  <w:pPr>
                    <w:pStyle w:val="TAC"/>
                    <w:jc w:val="both"/>
                    <w:rPr>
                      <w:snapToGrid w:val="0"/>
                      <w:lang w:eastAsia="ko-KR"/>
                    </w:rPr>
                  </w:pPr>
                  <w:r w:rsidRPr="00231C09">
                    <w:rPr>
                      <w:snapToGrid w:val="0"/>
                      <w:lang w:eastAsia="ko-KR"/>
                    </w:rPr>
                    <w:t>4</w:t>
                  </w:r>
                </w:p>
              </w:tc>
              <w:tc>
                <w:tcPr>
                  <w:tcW w:w="1734" w:type="pct"/>
                  <w:tcBorders>
                    <w:top w:val="single" w:sz="4" w:space="0" w:color="auto"/>
                    <w:left w:val="single" w:sz="4" w:space="0" w:color="auto"/>
                    <w:bottom w:val="single" w:sz="4" w:space="0" w:color="auto"/>
                    <w:right w:val="single" w:sz="4" w:space="0" w:color="auto"/>
                  </w:tcBorders>
                </w:tcPr>
                <w:p w14:paraId="06E9DA71" w14:textId="77777777" w:rsidR="009C2E08" w:rsidRPr="00231C09" w:rsidRDefault="009C2E08" w:rsidP="009C2E08">
                  <w:pPr>
                    <w:pStyle w:val="TAC"/>
                    <w:jc w:val="both"/>
                    <w:rPr>
                      <w:snapToGrid w:val="0"/>
                      <w:lang w:eastAsia="ko-KR"/>
                    </w:rPr>
                  </w:pPr>
                  <w:r w:rsidRPr="00231C09">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546DC76A" w14:textId="77777777" w:rsidR="009C2E08" w:rsidRPr="00231C09" w:rsidRDefault="009C2E08" w:rsidP="009C2E08">
                  <w:pPr>
                    <w:pStyle w:val="TAC"/>
                    <w:jc w:val="both"/>
                    <w:rPr>
                      <w:snapToGrid w:val="0"/>
                      <w:lang w:eastAsia="ko-KR"/>
                    </w:rPr>
                  </w:pPr>
                  <w:r w:rsidRPr="00231C09">
                    <w:rPr>
                      <w:snapToGrid w:val="0"/>
                      <w:lang w:eastAsia="ko-KR"/>
                    </w:rPr>
                    <w:t>20</w:t>
                  </w:r>
                </w:p>
              </w:tc>
            </w:tr>
            <w:tr w:rsidR="009C2E08" w14:paraId="6BF71D5B" w14:textId="77777777" w:rsidTr="00581E8E">
              <w:trPr>
                <w:cantSplit/>
                <w:jc w:val="center"/>
              </w:trPr>
              <w:tc>
                <w:tcPr>
                  <w:tcW w:w="1300" w:type="pct"/>
                  <w:tcBorders>
                    <w:top w:val="single" w:sz="4" w:space="0" w:color="auto"/>
                    <w:left w:val="single" w:sz="4" w:space="0" w:color="auto"/>
                    <w:bottom w:val="single" w:sz="4" w:space="0" w:color="auto"/>
                    <w:right w:val="single" w:sz="4" w:space="0" w:color="auto"/>
                  </w:tcBorders>
                </w:tcPr>
                <w:p w14:paraId="078EB302" w14:textId="77777777" w:rsidR="009C2E08" w:rsidRPr="00231C09" w:rsidRDefault="009C2E08" w:rsidP="009C2E08">
                  <w:pPr>
                    <w:pStyle w:val="TAC"/>
                    <w:jc w:val="both"/>
                    <w:rPr>
                      <w:snapToGrid w:val="0"/>
                      <w:lang w:eastAsia="ko-KR"/>
                    </w:rPr>
                  </w:pPr>
                  <w:r w:rsidRPr="00231C09">
                    <w:rPr>
                      <w:snapToGrid w:val="0"/>
                      <w:lang w:eastAsia="ko-KR"/>
                    </w:rPr>
                    <w:t>5</w:t>
                  </w:r>
                </w:p>
              </w:tc>
              <w:tc>
                <w:tcPr>
                  <w:tcW w:w="1734" w:type="pct"/>
                  <w:tcBorders>
                    <w:top w:val="single" w:sz="4" w:space="0" w:color="auto"/>
                    <w:left w:val="single" w:sz="4" w:space="0" w:color="auto"/>
                    <w:bottom w:val="single" w:sz="4" w:space="0" w:color="auto"/>
                    <w:right w:val="single" w:sz="4" w:space="0" w:color="auto"/>
                  </w:tcBorders>
                </w:tcPr>
                <w:p w14:paraId="087606C2" w14:textId="77777777" w:rsidR="009C2E08" w:rsidRPr="00231C09" w:rsidRDefault="009C2E08" w:rsidP="009C2E08">
                  <w:pPr>
                    <w:pStyle w:val="TAC"/>
                    <w:jc w:val="both"/>
                    <w:rPr>
                      <w:snapToGrid w:val="0"/>
                      <w:lang w:eastAsia="ko-KR"/>
                    </w:rPr>
                  </w:pPr>
                  <w:r w:rsidRPr="00231C09">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32EDE857" w14:textId="77777777" w:rsidR="009C2E08" w:rsidRPr="00231C09" w:rsidRDefault="009C2E08" w:rsidP="009C2E08">
                  <w:pPr>
                    <w:pStyle w:val="TAC"/>
                    <w:jc w:val="both"/>
                    <w:rPr>
                      <w:snapToGrid w:val="0"/>
                      <w:lang w:eastAsia="ko-KR"/>
                    </w:rPr>
                  </w:pPr>
                  <w:r w:rsidRPr="00231C09">
                    <w:rPr>
                      <w:snapToGrid w:val="0"/>
                      <w:lang w:eastAsia="ko-KR"/>
                    </w:rPr>
                    <w:t>160</w:t>
                  </w:r>
                </w:p>
              </w:tc>
            </w:tr>
            <w:tr w:rsidR="009C2E08" w14:paraId="0D48662F" w14:textId="77777777" w:rsidTr="00581E8E">
              <w:trPr>
                <w:cantSplit/>
                <w:jc w:val="center"/>
              </w:trPr>
              <w:tc>
                <w:tcPr>
                  <w:tcW w:w="1300" w:type="pct"/>
                  <w:tcBorders>
                    <w:top w:val="single" w:sz="4" w:space="0" w:color="auto"/>
                    <w:left w:val="single" w:sz="4" w:space="0" w:color="auto"/>
                    <w:bottom w:val="single" w:sz="4" w:space="0" w:color="auto"/>
                    <w:right w:val="single" w:sz="4" w:space="0" w:color="auto"/>
                  </w:tcBorders>
                </w:tcPr>
                <w:p w14:paraId="022E1E67" w14:textId="77777777" w:rsidR="009C2E08" w:rsidRPr="00231C09" w:rsidRDefault="009C2E08" w:rsidP="009C2E08">
                  <w:pPr>
                    <w:pStyle w:val="TAC"/>
                    <w:jc w:val="both"/>
                    <w:rPr>
                      <w:snapToGrid w:val="0"/>
                      <w:lang w:eastAsia="ko-KR"/>
                    </w:rPr>
                  </w:pPr>
                  <w:r w:rsidRPr="00231C09">
                    <w:rPr>
                      <w:snapToGrid w:val="0"/>
                      <w:lang w:eastAsia="ko-KR"/>
                    </w:rPr>
                    <w:t>6</w:t>
                  </w:r>
                </w:p>
              </w:tc>
              <w:tc>
                <w:tcPr>
                  <w:tcW w:w="1734" w:type="pct"/>
                  <w:tcBorders>
                    <w:top w:val="single" w:sz="4" w:space="0" w:color="auto"/>
                    <w:left w:val="single" w:sz="4" w:space="0" w:color="auto"/>
                    <w:bottom w:val="single" w:sz="4" w:space="0" w:color="auto"/>
                    <w:right w:val="single" w:sz="4" w:space="0" w:color="auto"/>
                  </w:tcBorders>
                </w:tcPr>
                <w:p w14:paraId="3E511016" w14:textId="77777777" w:rsidR="009C2E08" w:rsidRPr="00231C09" w:rsidRDefault="009C2E08" w:rsidP="009C2E08">
                  <w:pPr>
                    <w:pStyle w:val="TAC"/>
                    <w:jc w:val="both"/>
                    <w:rPr>
                      <w:snapToGrid w:val="0"/>
                      <w:lang w:eastAsia="ko-KR"/>
                    </w:rPr>
                  </w:pPr>
                  <w:r w:rsidRPr="00231C09">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46E2FE73" w14:textId="77777777" w:rsidR="009C2E08" w:rsidRPr="00231C09" w:rsidRDefault="009C2E08" w:rsidP="009C2E08">
                  <w:pPr>
                    <w:pStyle w:val="TAC"/>
                    <w:jc w:val="both"/>
                    <w:rPr>
                      <w:snapToGrid w:val="0"/>
                      <w:lang w:eastAsia="ko-KR"/>
                    </w:rPr>
                  </w:pPr>
                  <w:r w:rsidRPr="00231C09">
                    <w:rPr>
                      <w:snapToGrid w:val="0"/>
                    </w:rPr>
                    <w:t>20</w:t>
                  </w:r>
                </w:p>
              </w:tc>
            </w:tr>
            <w:tr w:rsidR="009C2E08" w14:paraId="4E9A4BB8" w14:textId="77777777" w:rsidTr="00581E8E">
              <w:trPr>
                <w:cantSplit/>
                <w:jc w:val="center"/>
              </w:trPr>
              <w:tc>
                <w:tcPr>
                  <w:tcW w:w="1300" w:type="pct"/>
                  <w:tcBorders>
                    <w:top w:val="single" w:sz="4" w:space="0" w:color="auto"/>
                    <w:left w:val="single" w:sz="4" w:space="0" w:color="auto"/>
                    <w:bottom w:val="single" w:sz="4" w:space="0" w:color="auto"/>
                    <w:right w:val="single" w:sz="4" w:space="0" w:color="auto"/>
                  </w:tcBorders>
                </w:tcPr>
                <w:p w14:paraId="2D84DBD6" w14:textId="77777777" w:rsidR="009C2E08" w:rsidRPr="00231C09" w:rsidRDefault="009C2E08" w:rsidP="009C2E08">
                  <w:pPr>
                    <w:pStyle w:val="TAC"/>
                    <w:jc w:val="both"/>
                    <w:rPr>
                      <w:snapToGrid w:val="0"/>
                      <w:lang w:eastAsia="ko-KR"/>
                    </w:rPr>
                  </w:pPr>
                  <w:r w:rsidRPr="00231C09">
                    <w:rPr>
                      <w:snapToGrid w:val="0"/>
                      <w:lang w:eastAsia="ko-KR"/>
                    </w:rPr>
                    <w:t>7</w:t>
                  </w:r>
                </w:p>
              </w:tc>
              <w:tc>
                <w:tcPr>
                  <w:tcW w:w="1734" w:type="pct"/>
                  <w:tcBorders>
                    <w:top w:val="single" w:sz="4" w:space="0" w:color="auto"/>
                    <w:left w:val="single" w:sz="4" w:space="0" w:color="auto"/>
                    <w:bottom w:val="single" w:sz="4" w:space="0" w:color="auto"/>
                    <w:right w:val="single" w:sz="4" w:space="0" w:color="auto"/>
                  </w:tcBorders>
                </w:tcPr>
                <w:p w14:paraId="5CF27483" w14:textId="77777777" w:rsidR="009C2E08" w:rsidRPr="00231C09" w:rsidRDefault="009C2E08" w:rsidP="009C2E08">
                  <w:pPr>
                    <w:pStyle w:val="TAC"/>
                    <w:jc w:val="both"/>
                    <w:rPr>
                      <w:snapToGrid w:val="0"/>
                      <w:lang w:eastAsia="ko-KR"/>
                    </w:rPr>
                  </w:pPr>
                  <w:r w:rsidRPr="00231C09">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5C6CA246" w14:textId="77777777" w:rsidR="009C2E08" w:rsidRPr="00231C09" w:rsidRDefault="009C2E08" w:rsidP="009C2E08">
                  <w:pPr>
                    <w:pStyle w:val="TAC"/>
                    <w:jc w:val="both"/>
                    <w:rPr>
                      <w:snapToGrid w:val="0"/>
                      <w:lang w:eastAsia="ko-KR"/>
                    </w:rPr>
                  </w:pPr>
                  <w:r w:rsidRPr="00231C09">
                    <w:rPr>
                      <w:snapToGrid w:val="0"/>
                    </w:rPr>
                    <w:t>40</w:t>
                  </w:r>
                </w:p>
              </w:tc>
            </w:tr>
            <w:tr w:rsidR="009C2E08" w14:paraId="3CF24449" w14:textId="77777777" w:rsidTr="00581E8E">
              <w:trPr>
                <w:cantSplit/>
                <w:jc w:val="center"/>
              </w:trPr>
              <w:tc>
                <w:tcPr>
                  <w:tcW w:w="1300" w:type="pct"/>
                  <w:tcBorders>
                    <w:top w:val="single" w:sz="4" w:space="0" w:color="auto"/>
                    <w:left w:val="single" w:sz="4" w:space="0" w:color="auto"/>
                    <w:bottom w:val="single" w:sz="4" w:space="0" w:color="auto"/>
                    <w:right w:val="single" w:sz="4" w:space="0" w:color="auto"/>
                  </w:tcBorders>
                </w:tcPr>
                <w:p w14:paraId="1057A817" w14:textId="77777777" w:rsidR="009C2E08" w:rsidRPr="00231C09" w:rsidRDefault="009C2E08" w:rsidP="009C2E08">
                  <w:pPr>
                    <w:pStyle w:val="TAC"/>
                    <w:jc w:val="both"/>
                    <w:rPr>
                      <w:snapToGrid w:val="0"/>
                      <w:lang w:eastAsia="ko-KR"/>
                    </w:rPr>
                  </w:pPr>
                  <w:r w:rsidRPr="00231C09">
                    <w:rPr>
                      <w:snapToGrid w:val="0"/>
                      <w:lang w:eastAsia="ko-KR"/>
                    </w:rPr>
                    <w:t>8</w:t>
                  </w:r>
                </w:p>
              </w:tc>
              <w:tc>
                <w:tcPr>
                  <w:tcW w:w="1734" w:type="pct"/>
                  <w:tcBorders>
                    <w:top w:val="single" w:sz="4" w:space="0" w:color="auto"/>
                    <w:left w:val="single" w:sz="4" w:space="0" w:color="auto"/>
                    <w:bottom w:val="single" w:sz="4" w:space="0" w:color="auto"/>
                    <w:right w:val="single" w:sz="4" w:space="0" w:color="auto"/>
                  </w:tcBorders>
                </w:tcPr>
                <w:p w14:paraId="0DD83075" w14:textId="77777777" w:rsidR="009C2E08" w:rsidRPr="00231C09" w:rsidRDefault="009C2E08" w:rsidP="009C2E08">
                  <w:pPr>
                    <w:pStyle w:val="TAC"/>
                    <w:jc w:val="both"/>
                    <w:rPr>
                      <w:snapToGrid w:val="0"/>
                      <w:lang w:eastAsia="ko-KR"/>
                    </w:rPr>
                  </w:pPr>
                  <w:r w:rsidRPr="00231C09">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39C7B186" w14:textId="77777777" w:rsidR="009C2E08" w:rsidRPr="00231C09" w:rsidRDefault="009C2E08" w:rsidP="009C2E08">
                  <w:pPr>
                    <w:pStyle w:val="TAC"/>
                    <w:jc w:val="both"/>
                    <w:rPr>
                      <w:snapToGrid w:val="0"/>
                      <w:lang w:eastAsia="ko-KR"/>
                    </w:rPr>
                  </w:pPr>
                  <w:r w:rsidRPr="00231C09">
                    <w:rPr>
                      <w:snapToGrid w:val="0"/>
                      <w:lang w:eastAsia="ko-KR"/>
                    </w:rPr>
                    <w:t>80</w:t>
                  </w:r>
                </w:p>
              </w:tc>
            </w:tr>
            <w:tr w:rsidR="009C2E08" w14:paraId="0AABD788" w14:textId="77777777" w:rsidTr="00581E8E">
              <w:trPr>
                <w:cantSplit/>
                <w:jc w:val="center"/>
              </w:trPr>
              <w:tc>
                <w:tcPr>
                  <w:tcW w:w="1300" w:type="pct"/>
                  <w:tcBorders>
                    <w:top w:val="single" w:sz="4" w:space="0" w:color="auto"/>
                    <w:left w:val="single" w:sz="4" w:space="0" w:color="auto"/>
                    <w:bottom w:val="single" w:sz="4" w:space="0" w:color="auto"/>
                    <w:right w:val="single" w:sz="4" w:space="0" w:color="auto"/>
                  </w:tcBorders>
                </w:tcPr>
                <w:p w14:paraId="35327FDC" w14:textId="77777777" w:rsidR="009C2E08" w:rsidRPr="00231C09" w:rsidRDefault="009C2E08" w:rsidP="009C2E08">
                  <w:pPr>
                    <w:pStyle w:val="TAC"/>
                    <w:jc w:val="both"/>
                    <w:rPr>
                      <w:snapToGrid w:val="0"/>
                      <w:lang w:eastAsia="ko-KR"/>
                    </w:rPr>
                  </w:pPr>
                  <w:r w:rsidRPr="00231C09">
                    <w:rPr>
                      <w:snapToGrid w:val="0"/>
                      <w:lang w:eastAsia="ko-KR"/>
                    </w:rPr>
                    <w:t>9</w:t>
                  </w:r>
                </w:p>
              </w:tc>
              <w:tc>
                <w:tcPr>
                  <w:tcW w:w="1734" w:type="pct"/>
                  <w:tcBorders>
                    <w:top w:val="single" w:sz="4" w:space="0" w:color="auto"/>
                    <w:left w:val="single" w:sz="4" w:space="0" w:color="auto"/>
                    <w:bottom w:val="single" w:sz="4" w:space="0" w:color="auto"/>
                    <w:right w:val="single" w:sz="4" w:space="0" w:color="auto"/>
                  </w:tcBorders>
                </w:tcPr>
                <w:p w14:paraId="6D5FDE81" w14:textId="77777777" w:rsidR="009C2E08" w:rsidRPr="00231C09" w:rsidRDefault="009C2E08" w:rsidP="009C2E08">
                  <w:pPr>
                    <w:pStyle w:val="TAC"/>
                    <w:jc w:val="both"/>
                    <w:rPr>
                      <w:snapToGrid w:val="0"/>
                      <w:lang w:eastAsia="ko-KR"/>
                    </w:rPr>
                  </w:pPr>
                  <w:r w:rsidRPr="00231C09">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11E7F4ED" w14:textId="77777777" w:rsidR="009C2E08" w:rsidRPr="00231C09" w:rsidRDefault="009C2E08" w:rsidP="009C2E08">
                  <w:pPr>
                    <w:pStyle w:val="TAC"/>
                    <w:jc w:val="both"/>
                    <w:rPr>
                      <w:snapToGrid w:val="0"/>
                      <w:lang w:eastAsia="ko-KR"/>
                    </w:rPr>
                  </w:pPr>
                  <w:r w:rsidRPr="00231C09">
                    <w:rPr>
                      <w:snapToGrid w:val="0"/>
                      <w:lang w:eastAsia="ko-KR"/>
                    </w:rPr>
                    <w:t>160</w:t>
                  </w:r>
                </w:p>
              </w:tc>
            </w:tr>
            <w:tr w:rsidR="009C2E08" w14:paraId="19F028A8" w14:textId="77777777" w:rsidTr="00581E8E">
              <w:trPr>
                <w:cantSplit/>
                <w:jc w:val="center"/>
              </w:trPr>
              <w:tc>
                <w:tcPr>
                  <w:tcW w:w="1300" w:type="pct"/>
                  <w:tcBorders>
                    <w:top w:val="single" w:sz="4" w:space="0" w:color="auto"/>
                    <w:left w:val="single" w:sz="4" w:space="0" w:color="auto"/>
                    <w:bottom w:val="single" w:sz="4" w:space="0" w:color="auto"/>
                    <w:right w:val="single" w:sz="4" w:space="0" w:color="auto"/>
                  </w:tcBorders>
                </w:tcPr>
                <w:p w14:paraId="7D782F0E" w14:textId="77777777" w:rsidR="009C2E08" w:rsidRPr="00231C09" w:rsidRDefault="009C2E08" w:rsidP="009C2E08">
                  <w:pPr>
                    <w:pStyle w:val="TAC"/>
                    <w:jc w:val="both"/>
                    <w:rPr>
                      <w:snapToGrid w:val="0"/>
                      <w:lang w:eastAsia="ko-KR"/>
                    </w:rPr>
                  </w:pPr>
                  <w:r w:rsidRPr="00231C09">
                    <w:rPr>
                      <w:snapToGrid w:val="0"/>
                      <w:lang w:eastAsia="ko-KR"/>
                    </w:rPr>
                    <w:t>10</w:t>
                  </w:r>
                </w:p>
              </w:tc>
              <w:tc>
                <w:tcPr>
                  <w:tcW w:w="1734" w:type="pct"/>
                  <w:tcBorders>
                    <w:top w:val="single" w:sz="4" w:space="0" w:color="auto"/>
                    <w:left w:val="single" w:sz="4" w:space="0" w:color="auto"/>
                    <w:bottom w:val="single" w:sz="4" w:space="0" w:color="auto"/>
                    <w:right w:val="single" w:sz="4" w:space="0" w:color="auto"/>
                  </w:tcBorders>
                </w:tcPr>
                <w:p w14:paraId="06B22433" w14:textId="77777777" w:rsidR="009C2E08" w:rsidRPr="00231C09" w:rsidRDefault="009C2E08" w:rsidP="009C2E08">
                  <w:pPr>
                    <w:pStyle w:val="TAC"/>
                    <w:jc w:val="both"/>
                    <w:rPr>
                      <w:snapToGrid w:val="0"/>
                      <w:lang w:eastAsia="ko-KR"/>
                    </w:rPr>
                  </w:pPr>
                  <w:r w:rsidRPr="00231C09">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7B237298" w14:textId="77777777" w:rsidR="009C2E08" w:rsidRPr="00231C09" w:rsidRDefault="009C2E08" w:rsidP="009C2E08">
                  <w:pPr>
                    <w:pStyle w:val="TAC"/>
                    <w:jc w:val="both"/>
                    <w:rPr>
                      <w:snapToGrid w:val="0"/>
                      <w:lang w:eastAsia="ko-KR"/>
                    </w:rPr>
                  </w:pPr>
                  <w:r w:rsidRPr="00231C09">
                    <w:rPr>
                      <w:snapToGrid w:val="0"/>
                    </w:rPr>
                    <w:t>20</w:t>
                  </w:r>
                </w:p>
              </w:tc>
            </w:tr>
            <w:tr w:rsidR="009C2E08" w14:paraId="73E54E1A" w14:textId="77777777" w:rsidTr="00581E8E">
              <w:trPr>
                <w:cantSplit/>
                <w:jc w:val="center"/>
              </w:trPr>
              <w:tc>
                <w:tcPr>
                  <w:tcW w:w="1300" w:type="pct"/>
                  <w:tcBorders>
                    <w:top w:val="single" w:sz="4" w:space="0" w:color="auto"/>
                    <w:left w:val="single" w:sz="4" w:space="0" w:color="auto"/>
                    <w:bottom w:val="single" w:sz="4" w:space="0" w:color="auto"/>
                    <w:right w:val="single" w:sz="4" w:space="0" w:color="auto"/>
                  </w:tcBorders>
                </w:tcPr>
                <w:p w14:paraId="2D547D30" w14:textId="77777777" w:rsidR="009C2E08" w:rsidRPr="00231C09" w:rsidRDefault="009C2E08" w:rsidP="009C2E08">
                  <w:pPr>
                    <w:pStyle w:val="TAC"/>
                    <w:jc w:val="both"/>
                    <w:rPr>
                      <w:snapToGrid w:val="0"/>
                      <w:lang w:eastAsia="ko-KR"/>
                    </w:rPr>
                  </w:pPr>
                  <w:r w:rsidRPr="00231C09">
                    <w:rPr>
                      <w:snapToGrid w:val="0"/>
                      <w:lang w:eastAsia="ko-KR"/>
                    </w:rPr>
                    <w:t>11</w:t>
                  </w:r>
                </w:p>
              </w:tc>
              <w:tc>
                <w:tcPr>
                  <w:tcW w:w="1734" w:type="pct"/>
                  <w:tcBorders>
                    <w:top w:val="single" w:sz="4" w:space="0" w:color="auto"/>
                    <w:left w:val="single" w:sz="4" w:space="0" w:color="auto"/>
                    <w:bottom w:val="single" w:sz="4" w:space="0" w:color="auto"/>
                    <w:right w:val="single" w:sz="4" w:space="0" w:color="auto"/>
                  </w:tcBorders>
                </w:tcPr>
                <w:p w14:paraId="1D537135" w14:textId="77777777" w:rsidR="009C2E08" w:rsidRPr="00231C09" w:rsidRDefault="009C2E08" w:rsidP="009C2E08">
                  <w:pPr>
                    <w:pStyle w:val="TAC"/>
                    <w:jc w:val="both"/>
                    <w:rPr>
                      <w:snapToGrid w:val="0"/>
                      <w:lang w:eastAsia="ko-KR"/>
                    </w:rPr>
                  </w:pPr>
                  <w:r w:rsidRPr="00231C09">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252ABEC5" w14:textId="77777777" w:rsidR="009C2E08" w:rsidRPr="00231C09" w:rsidRDefault="009C2E08" w:rsidP="009C2E08">
                  <w:pPr>
                    <w:pStyle w:val="TAC"/>
                    <w:jc w:val="both"/>
                    <w:rPr>
                      <w:snapToGrid w:val="0"/>
                      <w:lang w:eastAsia="ko-KR"/>
                    </w:rPr>
                  </w:pPr>
                  <w:r w:rsidRPr="00231C09">
                    <w:rPr>
                      <w:snapToGrid w:val="0"/>
                      <w:lang w:eastAsia="ko-KR"/>
                    </w:rPr>
                    <w:t>160</w:t>
                  </w:r>
                </w:p>
              </w:tc>
            </w:tr>
            <w:tr w:rsidR="009C2E08" w14:paraId="0C49B6BE" w14:textId="77777777" w:rsidTr="00581E8E">
              <w:trPr>
                <w:cantSplit/>
                <w:jc w:val="center"/>
              </w:trPr>
              <w:tc>
                <w:tcPr>
                  <w:tcW w:w="1300" w:type="pct"/>
                  <w:tcBorders>
                    <w:top w:val="single" w:sz="4" w:space="0" w:color="auto"/>
                    <w:left w:val="single" w:sz="4" w:space="0" w:color="auto"/>
                    <w:bottom w:val="single" w:sz="4" w:space="0" w:color="auto"/>
                    <w:right w:val="single" w:sz="4" w:space="0" w:color="auto"/>
                  </w:tcBorders>
                </w:tcPr>
                <w:p w14:paraId="3EF220AD" w14:textId="77777777" w:rsidR="009C2E08" w:rsidRPr="00231C09" w:rsidRDefault="009C2E08" w:rsidP="009C2E08">
                  <w:pPr>
                    <w:pStyle w:val="TAC"/>
                    <w:jc w:val="both"/>
                    <w:rPr>
                      <w:snapToGrid w:val="0"/>
                      <w:lang w:eastAsia="ko-KR"/>
                    </w:rPr>
                  </w:pPr>
                  <w:r w:rsidRPr="00231C09">
                    <w:rPr>
                      <w:snapToGrid w:val="0"/>
                      <w:lang w:eastAsia="ko-KR"/>
                    </w:rPr>
                    <w:t>12</w:t>
                  </w:r>
                </w:p>
              </w:tc>
              <w:tc>
                <w:tcPr>
                  <w:tcW w:w="1734" w:type="pct"/>
                  <w:tcBorders>
                    <w:top w:val="single" w:sz="4" w:space="0" w:color="auto"/>
                    <w:left w:val="single" w:sz="4" w:space="0" w:color="auto"/>
                    <w:bottom w:val="single" w:sz="4" w:space="0" w:color="auto"/>
                    <w:right w:val="single" w:sz="4" w:space="0" w:color="auto"/>
                  </w:tcBorders>
                </w:tcPr>
                <w:p w14:paraId="69DC4F9B" w14:textId="77777777" w:rsidR="009C2E08" w:rsidRPr="00231C09" w:rsidRDefault="009C2E08" w:rsidP="009C2E08">
                  <w:pPr>
                    <w:pStyle w:val="TAC"/>
                    <w:jc w:val="both"/>
                    <w:rPr>
                      <w:snapToGrid w:val="0"/>
                      <w:lang w:eastAsia="ko-KR"/>
                    </w:rPr>
                  </w:pPr>
                  <w:r w:rsidRPr="00231C09">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43E6E771" w14:textId="77777777" w:rsidR="009C2E08" w:rsidRPr="00231C09" w:rsidRDefault="009C2E08" w:rsidP="009C2E08">
                  <w:pPr>
                    <w:pStyle w:val="TAC"/>
                    <w:jc w:val="both"/>
                    <w:rPr>
                      <w:snapToGrid w:val="0"/>
                      <w:lang w:eastAsia="ko-KR"/>
                    </w:rPr>
                  </w:pPr>
                  <w:r w:rsidRPr="00231C09">
                    <w:rPr>
                      <w:snapToGrid w:val="0"/>
                      <w:lang w:eastAsia="ko-KR"/>
                    </w:rPr>
                    <w:t>80</w:t>
                  </w:r>
                </w:p>
              </w:tc>
            </w:tr>
            <w:tr w:rsidR="009C2E08" w14:paraId="1A40F6F1" w14:textId="77777777" w:rsidTr="00581E8E">
              <w:trPr>
                <w:cantSplit/>
                <w:jc w:val="center"/>
              </w:trPr>
              <w:tc>
                <w:tcPr>
                  <w:tcW w:w="1300" w:type="pct"/>
                  <w:tcBorders>
                    <w:top w:val="single" w:sz="4" w:space="0" w:color="auto"/>
                    <w:left w:val="single" w:sz="4" w:space="0" w:color="auto"/>
                    <w:bottom w:val="single" w:sz="4" w:space="0" w:color="auto"/>
                    <w:right w:val="single" w:sz="4" w:space="0" w:color="auto"/>
                  </w:tcBorders>
                </w:tcPr>
                <w:p w14:paraId="02F43E97" w14:textId="77777777" w:rsidR="009C2E08" w:rsidRPr="00231C09" w:rsidRDefault="009C2E08" w:rsidP="009C2E08">
                  <w:pPr>
                    <w:pStyle w:val="TAC"/>
                    <w:jc w:val="both"/>
                    <w:rPr>
                      <w:snapToGrid w:val="0"/>
                      <w:lang w:eastAsia="ko-KR"/>
                    </w:rPr>
                  </w:pPr>
                  <w:r w:rsidRPr="00231C09">
                    <w:rPr>
                      <w:snapToGrid w:val="0"/>
                      <w:lang w:eastAsia="ko-KR"/>
                    </w:rPr>
                    <w:t>13</w:t>
                  </w:r>
                </w:p>
              </w:tc>
              <w:tc>
                <w:tcPr>
                  <w:tcW w:w="1734" w:type="pct"/>
                  <w:tcBorders>
                    <w:top w:val="single" w:sz="4" w:space="0" w:color="auto"/>
                    <w:left w:val="single" w:sz="4" w:space="0" w:color="auto"/>
                    <w:bottom w:val="single" w:sz="4" w:space="0" w:color="auto"/>
                    <w:right w:val="single" w:sz="4" w:space="0" w:color="auto"/>
                  </w:tcBorders>
                </w:tcPr>
                <w:p w14:paraId="6F11D6BB" w14:textId="77777777" w:rsidR="009C2E08" w:rsidRPr="00231C09" w:rsidRDefault="009C2E08" w:rsidP="009C2E08">
                  <w:pPr>
                    <w:pStyle w:val="TAC"/>
                    <w:jc w:val="both"/>
                    <w:rPr>
                      <w:snapToGrid w:val="0"/>
                      <w:lang w:eastAsia="ko-KR"/>
                    </w:rPr>
                  </w:pPr>
                  <w:r w:rsidRPr="00231C09">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1A67C6C3" w14:textId="77777777" w:rsidR="009C2E08" w:rsidRPr="00231C09" w:rsidRDefault="009C2E08" w:rsidP="009C2E08">
                  <w:pPr>
                    <w:pStyle w:val="TAC"/>
                    <w:jc w:val="both"/>
                    <w:rPr>
                      <w:snapToGrid w:val="0"/>
                      <w:lang w:eastAsia="ko-KR"/>
                    </w:rPr>
                  </w:pPr>
                  <w:r w:rsidRPr="00231C09">
                    <w:rPr>
                      <w:snapToGrid w:val="0"/>
                      <w:lang w:eastAsia="ko-KR"/>
                    </w:rPr>
                    <w:t>160</w:t>
                  </w:r>
                </w:p>
              </w:tc>
            </w:tr>
            <w:tr w:rsidR="009C2E08" w14:paraId="15BE80C9" w14:textId="77777777" w:rsidTr="00581E8E">
              <w:trPr>
                <w:cantSplit/>
                <w:jc w:val="center"/>
              </w:trPr>
              <w:tc>
                <w:tcPr>
                  <w:tcW w:w="1300" w:type="pct"/>
                  <w:tcBorders>
                    <w:top w:val="single" w:sz="4" w:space="0" w:color="auto"/>
                    <w:left w:val="single" w:sz="4" w:space="0" w:color="auto"/>
                    <w:bottom w:val="single" w:sz="4" w:space="0" w:color="auto"/>
                    <w:right w:val="single" w:sz="4" w:space="0" w:color="auto"/>
                  </w:tcBorders>
                </w:tcPr>
                <w:p w14:paraId="494E35B2" w14:textId="77777777" w:rsidR="009C2E08" w:rsidRDefault="009C2E08" w:rsidP="009C2E08">
                  <w:pPr>
                    <w:pStyle w:val="TAC"/>
                    <w:jc w:val="both"/>
                    <w:rPr>
                      <w:snapToGrid w:val="0"/>
                      <w:lang w:eastAsia="ko-KR"/>
                    </w:rPr>
                  </w:pPr>
                  <w:r>
                    <w:rPr>
                      <w:snapToGrid w:val="0"/>
                      <w:lang w:eastAsia="ko-KR"/>
                    </w:rPr>
                    <w:lastRenderedPageBreak/>
                    <w:t>14</w:t>
                  </w:r>
                </w:p>
              </w:tc>
              <w:tc>
                <w:tcPr>
                  <w:tcW w:w="1734" w:type="pct"/>
                  <w:tcBorders>
                    <w:top w:val="single" w:sz="4" w:space="0" w:color="auto"/>
                    <w:left w:val="single" w:sz="4" w:space="0" w:color="auto"/>
                    <w:bottom w:val="single" w:sz="4" w:space="0" w:color="auto"/>
                    <w:right w:val="single" w:sz="4" w:space="0" w:color="auto"/>
                  </w:tcBorders>
                </w:tcPr>
                <w:p w14:paraId="586EC5B4" w14:textId="77777777" w:rsidR="009C2E08" w:rsidRDefault="009C2E08" w:rsidP="009C2E08">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2CA374A4" w14:textId="77777777" w:rsidR="009C2E08" w:rsidRDefault="009C2E08" w:rsidP="009C2E08">
                  <w:pPr>
                    <w:pStyle w:val="TAC"/>
                    <w:jc w:val="both"/>
                    <w:rPr>
                      <w:snapToGrid w:val="0"/>
                      <w:lang w:eastAsia="ko-KR"/>
                    </w:rPr>
                  </w:pPr>
                  <w:r>
                    <w:rPr>
                      <w:snapToGrid w:val="0"/>
                      <w:lang w:eastAsia="ko-KR"/>
                    </w:rPr>
                    <w:t>320</w:t>
                  </w:r>
                </w:p>
              </w:tc>
            </w:tr>
            <w:tr w:rsidR="009C2E08" w14:paraId="38D05023" w14:textId="77777777" w:rsidTr="00581E8E">
              <w:trPr>
                <w:cantSplit/>
                <w:jc w:val="center"/>
              </w:trPr>
              <w:tc>
                <w:tcPr>
                  <w:tcW w:w="1300" w:type="pct"/>
                  <w:tcBorders>
                    <w:top w:val="single" w:sz="4" w:space="0" w:color="auto"/>
                    <w:left w:val="single" w:sz="4" w:space="0" w:color="auto"/>
                    <w:bottom w:val="single" w:sz="4" w:space="0" w:color="auto"/>
                    <w:right w:val="single" w:sz="4" w:space="0" w:color="auto"/>
                  </w:tcBorders>
                </w:tcPr>
                <w:p w14:paraId="485F6441" w14:textId="77777777" w:rsidR="009C2E08" w:rsidRDefault="009C2E08" w:rsidP="009C2E08">
                  <w:pPr>
                    <w:pStyle w:val="TAC"/>
                    <w:jc w:val="both"/>
                    <w:rPr>
                      <w:snapToGrid w:val="0"/>
                      <w:lang w:eastAsia="ko-KR"/>
                    </w:rPr>
                  </w:pPr>
                  <w:r>
                    <w:rPr>
                      <w:snapToGrid w:val="0"/>
                      <w:lang w:eastAsia="ko-KR"/>
                    </w:rPr>
                    <w:t>15</w:t>
                  </w:r>
                </w:p>
              </w:tc>
              <w:tc>
                <w:tcPr>
                  <w:tcW w:w="1734" w:type="pct"/>
                  <w:tcBorders>
                    <w:top w:val="single" w:sz="4" w:space="0" w:color="auto"/>
                    <w:left w:val="single" w:sz="4" w:space="0" w:color="auto"/>
                    <w:bottom w:val="single" w:sz="4" w:space="0" w:color="auto"/>
                    <w:right w:val="single" w:sz="4" w:space="0" w:color="auto"/>
                  </w:tcBorders>
                </w:tcPr>
                <w:p w14:paraId="0E95E529" w14:textId="77777777" w:rsidR="009C2E08" w:rsidRDefault="009C2E08" w:rsidP="009C2E08">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27851DAD" w14:textId="77777777" w:rsidR="009C2E08" w:rsidRDefault="009C2E08" w:rsidP="009C2E08">
                  <w:pPr>
                    <w:pStyle w:val="TAC"/>
                    <w:jc w:val="both"/>
                    <w:rPr>
                      <w:snapToGrid w:val="0"/>
                      <w:lang w:eastAsia="ko-KR"/>
                    </w:rPr>
                  </w:pPr>
                  <w:r>
                    <w:rPr>
                      <w:snapToGrid w:val="0"/>
                      <w:lang w:eastAsia="ko-KR"/>
                    </w:rPr>
                    <w:t>640</w:t>
                  </w:r>
                </w:p>
              </w:tc>
            </w:tr>
            <w:tr w:rsidR="009C2E08" w14:paraId="483A3999" w14:textId="77777777" w:rsidTr="00581E8E">
              <w:trPr>
                <w:cantSplit/>
                <w:jc w:val="center"/>
              </w:trPr>
              <w:tc>
                <w:tcPr>
                  <w:tcW w:w="1300" w:type="pct"/>
                  <w:tcBorders>
                    <w:top w:val="single" w:sz="4" w:space="0" w:color="auto"/>
                    <w:left w:val="single" w:sz="4" w:space="0" w:color="auto"/>
                    <w:bottom w:val="single" w:sz="4" w:space="0" w:color="auto"/>
                    <w:right w:val="single" w:sz="4" w:space="0" w:color="auto"/>
                  </w:tcBorders>
                </w:tcPr>
                <w:p w14:paraId="2A9F23D6" w14:textId="77777777" w:rsidR="009C2E08" w:rsidRDefault="009C2E08" w:rsidP="009C2E08">
                  <w:pPr>
                    <w:pStyle w:val="TAC"/>
                    <w:jc w:val="both"/>
                    <w:rPr>
                      <w:snapToGrid w:val="0"/>
                      <w:lang w:eastAsia="ko-KR"/>
                    </w:rPr>
                  </w:pPr>
                  <w:r>
                    <w:rPr>
                      <w:snapToGrid w:val="0"/>
                      <w:lang w:eastAsia="ko-KR"/>
                    </w:rPr>
                    <w:t>16</w:t>
                  </w:r>
                </w:p>
              </w:tc>
              <w:tc>
                <w:tcPr>
                  <w:tcW w:w="1734" w:type="pct"/>
                  <w:tcBorders>
                    <w:top w:val="single" w:sz="4" w:space="0" w:color="auto"/>
                    <w:left w:val="single" w:sz="4" w:space="0" w:color="auto"/>
                    <w:bottom w:val="single" w:sz="4" w:space="0" w:color="auto"/>
                    <w:right w:val="single" w:sz="4" w:space="0" w:color="auto"/>
                  </w:tcBorders>
                </w:tcPr>
                <w:p w14:paraId="362E8968" w14:textId="77777777" w:rsidR="009C2E08" w:rsidRDefault="009C2E08" w:rsidP="009C2E08">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325A2B41" w14:textId="77777777" w:rsidR="009C2E08" w:rsidRDefault="009C2E08" w:rsidP="009C2E08">
                  <w:pPr>
                    <w:pStyle w:val="TAC"/>
                    <w:jc w:val="both"/>
                    <w:rPr>
                      <w:snapToGrid w:val="0"/>
                      <w:lang w:eastAsia="ko-KR"/>
                    </w:rPr>
                  </w:pPr>
                  <w:r>
                    <w:rPr>
                      <w:snapToGrid w:val="0"/>
                      <w:lang w:eastAsia="ko-KR"/>
                    </w:rPr>
                    <w:t>1280</w:t>
                  </w:r>
                </w:p>
              </w:tc>
            </w:tr>
            <w:tr w:rsidR="009C2E08" w14:paraId="02A9A4C7" w14:textId="77777777" w:rsidTr="00581E8E">
              <w:trPr>
                <w:cantSplit/>
                <w:jc w:val="center"/>
              </w:trPr>
              <w:tc>
                <w:tcPr>
                  <w:tcW w:w="1300" w:type="pct"/>
                  <w:tcBorders>
                    <w:top w:val="single" w:sz="4" w:space="0" w:color="auto"/>
                    <w:left w:val="single" w:sz="4" w:space="0" w:color="auto"/>
                    <w:bottom w:val="single" w:sz="4" w:space="0" w:color="auto"/>
                    <w:right w:val="single" w:sz="4" w:space="0" w:color="auto"/>
                  </w:tcBorders>
                </w:tcPr>
                <w:p w14:paraId="7CC08C61" w14:textId="77777777" w:rsidR="009C2E08" w:rsidRDefault="009C2E08" w:rsidP="009C2E08">
                  <w:pPr>
                    <w:pStyle w:val="TAC"/>
                    <w:jc w:val="both"/>
                    <w:rPr>
                      <w:snapToGrid w:val="0"/>
                      <w:lang w:eastAsia="ko-KR"/>
                    </w:rPr>
                  </w:pPr>
                  <w:r>
                    <w:rPr>
                      <w:snapToGrid w:val="0"/>
                      <w:lang w:eastAsia="ko-KR"/>
                    </w:rPr>
                    <w:t>17</w:t>
                  </w:r>
                </w:p>
              </w:tc>
              <w:tc>
                <w:tcPr>
                  <w:tcW w:w="1734" w:type="pct"/>
                  <w:tcBorders>
                    <w:top w:val="single" w:sz="4" w:space="0" w:color="auto"/>
                    <w:left w:val="single" w:sz="4" w:space="0" w:color="auto"/>
                    <w:bottom w:val="single" w:sz="4" w:space="0" w:color="auto"/>
                    <w:right w:val="single" w:sz="4" w:space="0" w:color="auto"/>
                  </w:tcBorders>
                </w:tcPr>
                <w:p w14:paraId="01D6515D" w14:textId="77777777" w:rsidR="009C2E08" w:rsidRDefault="009C2E08" w:rsidP="009C2E08">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15FC1476" w14:textId="77777777" w:rsidR="009C2E08" w:rsidRDefault="009C2E08" w:rsidP="009C2E08">
                  <w:pPr>
                    <w:pStyle w:val="TAC"/>
                    <w:jc w:val="both"/>
                    <w:rPr>
                      <w:snapToGrid w:val="0"/>
                      <w:lang w:eastAsia="ko-KR"/>
                    </w:rPr>
                  </w:pPr>
                  <w:r>
                    <w:rPr>
                      <w:snapToGrid w:val="0"/>
                      <w:lang w:eastAsia="ko-KR"/>
                    </w:rPr>
                    <w:t>2560</w:t>
                  </w:r>
                </w:p>
              </w:tc>
            </w:tr>
            <w:tr w:rsidR="009C2E08" w14:paraId="3287806A" w14:textId="77777777" w:rsidTr="00581E8E">
              <w:trPr>
                <w:cantSplit/>
                <w:jc w:val="center"/>
              </w:trPr>
              <w:tc>
                <w:tcPr>
                  <w:tcW w:w="1300" w:type="pct"/>
                  <w:tcBorders>
                    <w:top w:val="single" w:sz="4" w:space="0" w:color="auto"/>
                    <w:left w:val="single" w:sz="4" w:space="0" w:color="auto"/>
                    <w:bottom w:val="single" w:sz="4" w:space="0" w:color="auto"/>
                    <w:right w:val="single" w:sz="4" w:space="0" w:color="auto"/>
                  </w:tcBorders>
                </w:tcPr>
                <w:p w14:paraId="4123095C" w14:textId="77777777" w:rsidR="009C2E08" w:rsidRDefault="009C2E08" w:rsidP="009C2E08">
                  <w:pPr>
                    <w:pStyle w:val="TAC"/>
                    <w:jc w:val="both"/>
                    <w:rPr>
                      <w:snapToGrid w:val="0"/>
                      <w:lang w:eastAsia="ko-KR"/>
                    </w:rPr>
                  </w:pPr>
                  <w:r>
                    <w:rPr>
                      <w:snapToGrid w:val="0"/>
                      <w:lang w:eastAsia="ko-KR"/>
                    </w:rPr>
                    <w:t>18</w:t>
                  </w:r>
                </w:p>
              </w:tc>
              <w:tc>
                <w:tcPr>
                  <w:tcW w:w="1734" w:type="pct"/>
                  <w:tcBorders>
                    <w:top w:val="single" w:sz="4" w:space="0" w:color="auto"/>
                    <w:left w:val="single" w:sz="4" w:space="0" w:color="auto"/>
                    <w:bottom w:val="single" w:sz="4" w:space="0" w:color="auto"/>
                    <w:right w:val="single" w:sz="4" w:space="0" w:color="auto"/>
                  </w:tcBorders>
                </w:tcPr>
                <w:p w14:paraId="782AE88F" w14:textId="77777777" w:rsidR="009C2E08" w:rsidRDefault="009C2E08" w:rsidP="009C2E08">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2128BA80" w14:textId="77777777" w:rsidR="009C2E08" w:rsidRDefault="009C2E08" w:rsidP="009C2E08">
                  <w:pPr>
                    <w:pStyle w:val="TAC"/>
                    <w:jc w:val="both"/>
                    <w:rPr>
                      <w:snapToGrid w:val="0"/>
                      <w:lang w:eastAsia="ko-KR"/>
                    </w:rPr>
                  </w:pPr>
                  <w:r>
                    <w:rPr>
                      <w:snapToGrid w:val="0"/>
                      <w:lang w:eastAsia="ko-KR"/>
                    </w:rPr>
                    <w:t>320</w:t>
                  </w:r>
                </w:p>
              </w:tc>
            </w:tr>
            <w:tr w:rsidR="009C2E08" w14:paraId="191F3B35" w14:textId="77777777" w:rsidTr="00581E8E">
              <w:trPr>
                <w:cantSplit/>
                <w:jc w:val="center"/>
              </w:trPr>
              <w:tc>
                <w:tcPr>
                  <w:tcW w:w="1300" w:type="pct"/>
                  <w:tcBorders>
                    <w:top w:val="single" w:sz="4" w:space="0" w:color="auto"/>
                    <w:left w:val="single" w:sz="4" w:space="0" w:color="auto"/>
                    <w:bottom w:val="single" w:sz="4" w:space="0" w:color="auto"/>
                    <w:right w:val="single" w:sz="4" w:space="0" w:color="auto"/>
                  </w:tcBorders>
                </w:tcPr>
                <w:p w14:paraId="13563A07" w14:textId="77777777" w:rsidR="009C2E08" w:rsidRDefault="009C2E08" w:rsidP="009C2E08">
                  <w:pPr>
                    <w:pStyle w:val="TAC"/>
                    <w:jc w:val="both"/>
                    <w:rPr>
                      <w:snapToGrid w:val="0"/>
                      <w:lang w:eastAsia="ko-KR"/>
                    </w:rPr>
                  </w:pPr>
                  <w:r>
                    <w:rPr>
                      <w:snapToGrid w:val="0"/>
                      <w:lang w:eastAsia="ko-KR"/>
                    </w:rPr>
                    <w:t>19</w:t>
                  </w:r>
                </w:p>
              </w:tc>
              <w:tc>
                <w:tcPr>
                  <w:tcW w:w="1734" w:type="pct"/>
                  <w:tcBorders>
                    <w:top w:val="single" w:sz="4" w:space="0" w:color="auto"/>
                    <w:left w:val="single" w:sz="4" w:space="0" w:color="auto"/>
                    <w:bottom w:val="single" w:sz="4" w:space="0" w:color="auto"/>
                    <w:right w:val="single" w:sz="4" w:space="0" w:color="auto"/>
                  </w:tcBorders>
                </w:tcPr>
                <w:p w14:paraId="6DFCD803" w14:textId="77777777" w:rsidR="009C2E08" w:rsidRDefault="009C2E08" w:rsidP="009C2E08">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17F7D125" w14:textId="77777777" w:rsidR="009C2E08" w:rsidRDefault="009C2E08" w:rsidP="009C2E08">
                  <w:pPr>
                    <w:pStyle w:val="TAC"/>
                    <w:jc w:val="both"/>
                    <w:rPr>
                      <w:snapToGrid w:val="0"/>
                      <w:lang w:eastAsia="ko-KR"/>
                    </w:rPr>
                  </w:pPr>
                  <w:r>
                    <w:rPr>
                      <w:snapToGrid w:val="0"/>
                      <w:lang w:eastAsia="ko-KR"/>
                    </w:rPr>
                    <w:t>640</w:t>
                  </w:r>
                </w:p>
              </w:tc>
            </w:tr>
            <w:tr w:rsidR="009C2E08" w14:paraId="707E55D3" w14:textId="77777777" w:rsidTr="00581E8E">
              <w:trPr>
                <w:cantSplit/>
                <w:jc w:val="center"/>
              </w:trPr>
              <w:tc>
                <w:tcPr>
                  <w:tcW w:w="1300" w:type="pct"/>
                  <w:tcBorders>
                    <w:top w:val="single" w:sz="4" w:space="0" w:color="auto"/>
                    <w:left w:val="single" w:sz="4" w:space="0" w:color="auto"/>
                    <w:bottom w:val="single" w:sz="4" w:space="0" w:color="auto"/>
                    <w:right w:val="single" w:sz="4" w:space="0" w:color="auto"/>
                  </w:tcBorders>
                </w:tcPr>
                <w:p w14:paraId="5E2F0DA9" w14:textId="77777777" w:rsidR="009C2E08" w:rsidRDefault="009C2E08" w:rsidP="009C2E08">
                  <w:pPr>
                    <w:pStyle w:val="TAC"/>
                    <w:jc w:val="both"/>
                    <w:rPr>
                      <w:snapToGrid w:val="0"/>
                      <w:lang w:eastAsia="ko-KR"/>
                    </w:rPr>
                  </w:pPr>
                  <w:r>
                    <w:rPr>
                      <w:snapToGrid w:val="0"/>
                      <w:lang w:eastAsia="ko-KR"/>
                    </w:rPr>
                    <w:t>20</w:t>
                  </w:r>
                </w:p>
              </w:tc>
              <w:tc>
                <w:tcPr>
                  <w:tcW w:w="1734" w:type="pct"/>
                  <w:tcBorders>
                    <w:top w:val="single" w:sz="4" w:space="0" w:color="auto"/>
                    <w:left w:val="single" w:sz="4" w:space="0" w:color="auto"/>
                    <w:bottom w:val="single" w:sz="4" w:space="0" w:color="auto"/>
                    <w:right w:val="single" w:sz="4" w:space="0" w:color="auto"/>
                  </w:tcBorders>
                </w:tcPr>
                <w:p w14:paraId="4E2BE915" w14:textId="77777777" w:rsidR="009C2E08" w:rsidRDefault="009C2E08" w:rsidP="009C2E08">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0599988F" w14:textId="77777777" w:rsidR="009C2E08" w:rsidRDefault="009C2E08" w:rsidP="009C2E08">
                  <w:pPr>
                    <w:pStyle w:val="TAC"/>
                    <w:jc w:val="both"/>
                    <w:rPr>
                      <w:snapToGrid w:val="0"/>
                      <w:lang w:eastAsia="ko-KR"/>
                    </w:rPr>
                  </w:pPr>
                  <w:r>
                    <w:rPr>
                      <w:snapToGrid w:val="0"/>
                      <w:lang w:eastAsia="ko-KR"/>
                    </w:rPr>
                    <w:t>1280</w:t>
                  </w:r>
                </w:p>
              </w:tc>
            </w:tr>
            <w:tr w:rsidR="009C2E08" w14:paraId="07FA9DC2" w14:textId="77777777" w:rsidTr="00581E8E">
              <w:trPr>
                <w:cantSplit/>
                <w:jc w:val="center"/>
              </w:trPr>
              <w:tc>
                <w:tcPr>
                  <w:tcW w:w="1300" w:type="pct"/>
                  <w:tcBorders>
                    <w:top w:val="single" w:sz="4" w:space="0" w:color="auto"/>
                    <w:left w:val="single" w:sz="4" w:space="0" w:color="auto"/>
                    <w:bottom w:val="single" w:sz="4" w:space="0" w:color="auto"/>
                    <w:right w:val="single" w:sz="4" w:space="0" w:color="auto"/>
                  </w:tcBorders>
                </w:tcPr>
                <w:p w14:paraId="39AF827A" w14:textId="77777777" w:rsidR="009C2E08" w:rsidRDefault="009C2E08" w:rsidP="009C2E08">
                  <w:pPr>
                    <w:pStyle w:val="TAC"/>
                    <w:jc w:val="both"/>
                    <w:rPr>
                      <w:snapToGrid w:val="0"/>
                      <w:lang w:eastAsia="ko-KR"/>
                    </w:rPr>
                  </w:pPr>
                  <w:r>
                    <w:rPr>
                      <w:snapToGrid w:val="0"/>
                      <w:lang w:eastAsia="ko-KR"/>
                    </w:rPr>
                    <w:t>21</w:t>
                  </w:r>
                </w:p>
              </w:tc>
              <w:tc>
                <w:tcPr>
                  <w:tcW w:w="1734" w:type="pct"/>
                  <w:tcBorders>
                    <w:top w:val="single" w:sz="4" w:space="0" w:color="auto"/>
                    <w:left w:val="single" w:sz="4" w:space="0" w:color="auto"/>
                    <w:bottom w:val="single" w:sz="4" w:space="0" w:color="auto"/>
                    <w:right w:val="single" w:sz="4" w:space="0" w:color="auto"/>
                  </w:tcBorders>
                </w:tcPr>
                <w:p w14:paraId="1D2D61DB" w14:textId="77777777" w:rsidR="009C2E08" w:rsidRDefault="009C2E08" w:rsidP="009C2E08">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710FD8BC" w14:textId="77777777" w:rsidR="009C2E08" w:rsidRDefault="009C2E08" w:rsidP="009C2E08">
                  <w:pPr>
                    <w:pStyle w:val="TAC"/>
                    <w:jc w:val="both"/>
                    <w:rPr>
                      <w:snapToGrid w:val="0"/>
                      <w:lang w:eastAsia="ko-KR"/>
                    </w:rPr>
                  </w:pPr>
                  <w:r>
                    <w:rPr>
                      <w:snapToGrid w:val="0"/>
                      <w:lang w:eastAsia="ko-KR"/>
                    </w:rPr>
                    <w:t>2560</w:t>
                  </w:r>
                </w:p>
              </w:tc>
            </w:tr>
            <w:tr w:rsidR="009C2E08" w14:paraId="7AE4B430" w14:textId="77777777" w:rsidTr="00581E8E">
              <w:trPr>
                <w:cantSplit/>
                <w:jc w:val="center"/>
              </w:trPr>
              <w:tc>
                <w:tcPr>
                  <w:tcW w:w="1300" w:type="pct"/>
                  <w:tcBorders>
                    <w:top w:val="single" w:sz="4" w:space="0" w:color="auto"/>
                    <w:left w:val="single" w:sz="4" w:space="0" w:color="auto"/>
                    <w:bottom w:val="single" w:sz="4" w:space="0" w:color="auto"/>
                    <w:right w:val="single" w:sz="4" w:space="0" w:color="auto"/>
                  </w:tcBorders>
                </w:tcPr>
                <w:p w14:paraId="3482DFE3" w14:textId="77777777" w:rsidR="009C2E08" w:rsidRDefault="009C2E08" w:rsidP="009C2E08">
                  <w:pPr>
                    <w:pStyle w:val="TAC"/>
                    <w:jc w:val="both"/>
                    <w:rPr>
                      <w:snapToGrid w:val="0"/>
                      <w:lang w:eastAsia="ko-KR"/>
                    </w:rPr>
                  </w:pPr>
                  <w:r>
                    <w:rPr>
                      <w:snapToGrid w:val="0"/>
                      <w:lang w:eastAsia="ko-KR"/>
                    </w:rPr>
                    <w:t>22</w:t>
                  </w:r>
                </w:p>
              </w:tc>
              <w:tc>
                <w:tcPr>
                  <w:tcW w:w="1734" w:type="pct"/>
                  <w:tcBorders>
                    <w:top w:val="single" w:sz="4" w:space="0" w:color="auto"/>
                    <w:left w:val="single" w:sz="4" w:space="0" w:color="auto"/>
                    <w:bottom w:val="single" w:sz="4" w:space="0" w:color="auto"/>
                    <w:right w:val="single" w:sz="4" w:space="0" w:color="auto"/>
                  </w:tcBorders>
                </w:tcPr>
                <w:p w14:paraId="1BD3DB16" w14:textId="77777777" w:rsidR="009C2E08" w:rsidRDefault="009C2E08" w:rsidP="009C2E08">
                  <w:pPr>
                    <w:pStyle w:val="TAC"/>
                    <w:jc w:val="both"/>
                    <w:rPr>
                      <w:snapToGrid w:val="0"/>
                      <w:lang w:eastAsia="ko-KR"/>
                    </w:rPr>
                  </w:pPr>
                  <w:bookmarkStart w:id="40" w:name="_Hlk91175055"/>
                  <w:r>
                    <w:rPr>
                      <w:snapToGrid w:val="0"/>
                      <w:lang w:eastAsia="ko-KR"/>
                    </w:rPr>
                    <w:t>20</w:t>
                  </w:r>
                  <w:bookmarkEnd w:id="40"/>
                </w:p>
              </w:tc>
              <w:tc>
                <w:tcPr>
                  <w:tcW w:w="1966" w:type="pct"/>
                  <w:tcBorders>
                    <w:top w:val="single" w:sz="4" w:space="0" w:color="auto"/>
                    <w:left w:val="single" w:sz="4" w:space="0" w:color="auto"/>
                    <w:bottom w:val="single" w:sz="4" w:space="0" w:color="auto"/>
                    <w:right w:val="single" w:sz="4" w:space="0" w:color="auto"/>
                  </w:tcBorders>
                </w:tcPr>
                <w:p w14:paraId="2988A9BE" w14:textId="77777777" w:rsidR="009C2E08" w:rsidRDefault="009C2E08" w:rsidP="009C2E08">
                  <w:pPr>
                    <w:pStyle w:val="TAC"/>
                    <w:jc w:val="both"/>
                    <w:rPr>
                      <w:snapToGrid w:val="0"/>
                      <w:lang w:eastAsia="ko-KR"/>
                    </w:rPr>
                  </w:pPr>
                  <w:r>
                    <w:rPr>
                      <w:snapToGrid w:val="0"/>
                      <w:lang w:eastAsia="ko-KR"/>
                    </w:rPr>
                    <w:t>320</w:t>
                  </w:r>
                </w:p>
              </w:tc>
            </w:tr>
            <w:tr w:rsidR="009C2E08" w14:paraId="46A585EF" w14:textId="77777777" w:rsidTr="00581E8E">
              <w:trPr>
                <w:cantSplit/>
                <w:jc w:val="center"/>
              </w:trPr>
              <w:tc>
                <w:tcPr>
                  <w:tcW w:w="1300" w:type="pct"/>
                  <w:tcBorders>
                    <w:top w:val="single" w:sz="4" w:space="0" w:color="auto"/>
                    <w:left w:val="single" w:sz="4" w:space="0" w:color="auto"/>
                    <w:bottom w:val="single" w:sz="4" w:space="0" w:color="auto"/>
                    <w:right w:val="single" w:sz="4" w:space="0" w:color="auto"/>
                  </w:tcBorders>
                </w:tcPr>
                <w:p w14:paraId="32E1914C" w14:textId="77777777" w:rsidR="009C2E08" w:rsidRDefault="009C2E08" w:rsidP="009C2E08">
                  <w:pPr>
                    <w:pStyle w:val="TAC"/>
                    <w:jc w:val="both"/>
                    <w:rPr>
                      <w:snapToGrid w:val="0"/>
                      <w:lang w:eastAsia="ko-KR"/>
                    </w:rPr>
                  </w:pPr>
                  <w:r>
                    <w:rPr>
                      <w:snapToGrid w:val="0"/>
                      <w:lang w:eastAsia="ko-KR"/>
                    </w:rPr>
                    <w:t>23</w:t>
                  </w:r>
                </w:p>
              </w:tc>
              <w:tc>
                <w:tcPr>
                  <w:tcW w:w="1734" w:type="pct"/>
                  <w:tcBorders>
                    <w:top w:val="single" w:sz="4" w:space="0" w:color="auto"/>
                    <w:left w:val="single" w:sz="4" w:space="0" w:color="auto"/>
                    <w:bottom w:val="single" w:sz="4" w:space="0" w:color="auto"/>
                    <w:right w:val="single" w:sz="4" w:space="0" w:color="auto"/>
                  </w:tcBorders>
                </w:tcPr>
                <w:p w14:paraId="128FCDD4" w14:textId="77777777" w:rsidR="009C2E08" w:rsidRDefault="009C2E08" w:rsidP="009C2E08">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31D800DA" w14:textId="77777777" w:rsidR="009C2E08" w:rsidRDefault="009C2E08" w:rsidP="009C2E08">
                  <w:pPr>
                    <w:pStyle w:val="TAC"/>
                    <w:jc w:val="both"/>
                    <w:rPr>
                      <w:snapToGrid w:val="0"/>
                      <w:lang w:eastAsia="ko-KR"/>
                    </w:rPr>
                  </w:pPr>
                  <w:r>
                    <w:rPr>
                      <w:snapToGrid w:val="0"/>
                      <w:lang w:eastAsia="ko-KR"/>
                    </w:rPr>
                    <w:t>640</w:t>
                  </w:r>
                </w:p>
              </w:tc>
            </w:tr>
            <w:tr w:rsidR="009C2E08" w14:paraId="3326A279" w14:textId="77777777" w:rsidTr="00581E8E">
              <w:trPr>
                <w:cantSplit/>
                <w:jc w:val="center"/>
              </w:trPr>
              <w:tc>
                <w:tcPr>
                  <w:tcW w:w="1300" w:type="pct"/>
                  <w:tcBorders>
                    <w:top w:val="single" w:sz="4" w:space="0" w:color="auto"/>
                    <w:left w:val="single" w:sz="4" w:space="0" w:color="auto"/>
                    <w:bottom w:val="single" w:sz="4" w:space="0" w:color="auto"/>
                    <w:right w:val="single" w:sz="4" w:space="0" w:color="auto"/>
                  </w:tcBorders>
                </w:tcPr>
                <w:p w14:paraId="570FFA63" w14:textId="77777777" w:rsidR="009C2E08" w:rsidRDefault="009C2E08" w:rsidP="009C2E08">
                  <w:pPr>
                    <w:pStyle w:val="TAC"/>
                    <w:jc w:val="both"/>
                    <w:rPr>
                      <w:snapToGrid w:val="0"/>
                      <w:lang w:eastAsia="ko-KR"/>
                    </w:rPr>
                  </w:pPr>
                  <w:r>
                    <w:rPr>
                      <w:snapToGrid w:val="0"/>
                      <w:lang w:eastAsia="ko-KR"/>
                    </w:rPr>
                    <w:t>24</w:t>
                  </w:r>
                </w:p>
              </w:tc>
              <w:tc>
                <w:tcPr>
                  <w:tcW w:w="1734" w:type="pct"/>
                  <w:tcBorders>
                    <w:top w:val="single" w:sz="4" w:space="0" w:color="auto"/>
                    <w:left w:val="single" w:sz="4" w:space="0" w:color="auto"/>
                    <w:bottom w:val="single" w:sz="4" w:space="0" w:color="auto"/>
                    <w:right w:val="single" w:sz="4" w:space="0" w:color="auto"/>
                  </w:tcBorders>
                </w:tcPr>
                <w:p w14:paraId="1B059CA1" w14:textId="77777777" w:rsidR="009C2E08" w:rsidRDefault="009C2E08" w:rsidP="009C2E08">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41569F36" w14:textId="77777777" w:rsidR="009C2E08" w:rsidRDefault="009C2E08" w:rsidP="009C2E08">
                  <w:pPr>
                    <w:pStyle w:val="TAC"/>
                    <w:jc w:val="both"/>
                    <w:rPr>
                      <w:snapToGrid w:val="0"/>
                      <w:lang w:eastAsia="ko-KR"/>
                    </w:rPr>
                  </w:pPr>
                  <w:r>
                    <w:rPr>
                      <w:snapToGrid w:val="0"/>
                      <w:lang w:eastAsia="ko-KR"/>
                    </w:rPr>
                    <w:t>1280</w:t>
                  </w:r>
                </w:p>
              </w:tc>
            </w:tr>
            <w:tr w:rsidR="009C2E08" w14:paraId="7FE1AC87" w14:textId="77777777" w:rsidTr="00581E8E">
              <w:trPr>
                <w:cantSplit/>
                <w:jc w:val="center"/>
              </w:trPr>
              <w:tc>
                <w:tcPr>
                  <w:tcW w:w="1300" w:type="pct"/>
                  <w:tcBorders>
                    <w:top w:val="single" w:sz="4" w:space="0" w:color="auto"/>
                    <w:left w:val="single" w:sz="4" w:space="0" w:color="auto"/>
                    <w:bottom w:val="single" w:sz="4" w:space="0" w:color="auto"/>
                    <w:right w:val="single" w:sz="4" w:space="0" w:color="auto"/>
                  </w:tcBorders>
                </w:tcPr>
                <w:p w14:paraId="6C33DD36" w14:textId="77777777" w:rsidR="009C2E08" w:rsidRDefault="009C2E08" w:rsidP="009C2E08">
                  <w:pPr>
                    <w:pStyle w:val="TAC"/>
                    <w:jc w:val="both"/>
                    <w:rPr>
                      <w:snapToGrid w:val="0"/>
                      <w:lang w:eastAsia="ko-KR"/>
                    </w:rPr>
                  </w:pPr>
                  <w:r>
                    <w:rPr>
                      <w:snapToGrid w:val="0"/>
                      <w:lang w:eastAsia="ko-KR"/>
                    </w:rPr>
                    <w:t>25</w:t>
                  </w:r>
                </w:p>
              </w:tc>
              <w:tc>
                <w:tcPr>
                  <w:tcW w:w="1734" w:type="pct"/>
                  <w:tcBorders>
                    <w:top w:val="single" w:sz="4" w:space="0" w:color="auto"/>
                    <w:left w:val="single" w:sz="4" w:space="0" w:color="auto"/>
                    <w:bottom w:val="single" w:sz="4" w:space="0" w:color="auto"/>
                    <w:right w:val="single" w:sz="4" w:space="0" w:color="auto"/>
                  </w:tcBorders>
                </w:tcPr>
                <w:p w14:paraId="1CBA57FB" w14:textId="77777777" w:rsidR="009C2E08" w:rsidRDefault="009C2E08" w:rsidP="009C2E08">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33CDF94C" w14:textId="77777777" w:rsidR="009C2E08" w:rsidRDefault="009C2E08" w:rsidP="009C2E08">
                  <w:pPr>
                    <w:pStyle w:val="TAC"/>
                    <w:jc w:val="both"/>
                    <w:rPr>
                      <w:snapToGrid w:val="0"/>
                      <w:lang w:eastAsia="ko-KR"/>
                    </w:rPr>
                  </w:pPr>
                  <w:r>
                    <w:rPr>
                      <w:snapToGrid w:val="0"/>
                      <w:lang w:eastAsia="ko-KR"/>
                    </w:rPr>
                    <w:t>2560</w:t>
                  </w:r>
                </w:p>
              </w:tc>
            </w:tr>
            <w:tr w:rsidR="009C2E08" w14:paraId="08E73754" w14:textId="77777777" w:rsidTr="00581E8E">
              <w:trPr>
                <w:cantSplit/>
                <w:jc w:val="center"/>
              </w:trPr>
              <w:tc>
                <w:tcPr>
                  <w:tcW w:w="1300" w:type="pct"/>
                  <w:tcBorders>
                    <w:top w:val="single" w:sz="4" w:space="0" w:color="auto"/>
                    <w:left w:val="single" w:sz="4" w:space="0" w:color="auto"/>
                    <w:bottom w:val="single" w:sz="4" w:space="0" w:color="auto"/>
                    <w:right w:val="single" w:sz="4" w:space="0" w:color="auto"/>
                  </w:tcBorders>
                </w:tcPr>
                <w:p w14:paraId="0FA4A1AB" w14:textId="77777777" w:rsidR="009C2E08" w:rsidRPr="009C2E08" w:rsidRDefault="009C2E08" w:rsidP="009C2E08">
                  <w:pPr>
                    <w:pStyle w:val="TAC"/>
                    <w:jc w:val="both"/>
                    <w:rPr>
                      <w:snapToGrid w:val="0"/>
                      <w:lang w:eastAsia="ko-KR"/>
                    </w:rPr>
                  </w:pPr>
                  <w:r w:rsidRPr="009C2E08">
                    <w:rPr>
                      <w:snapToGrid w:val="0"/>
                      <w:lang w:eastAsia="ko-KR"/>
                    </w:rPr>
                    <w:t>26</w:t>
                  </w:r>
                </w:p>
              </w:tc>
              <w:tc>
                <w:tcPr>
                  <w:tcW w:w="1734" w:type="pct"/>
                  <w:tcBorders>
                    <w:top w:val="single" w:sz="4" w:space="0" w:color="auto"/>
                    <w:left w:val="single" w:sz="4" w:space="0" w:color="auto"/>
                    <w:bottom w:val="single" w:sz="4" w:space="0" w:color="auto"/>
                    <w:right w:val="single" w:sz="4" w:space="0" w:color="auto"/>
                  </w:tcBorders>
                </w:tcPr>
                <w:p w14:paraId="39DAE2E1" w14:textId="77777777" w:rsidR="009C2E08" w:rsidRPr="009C2E08" w:rsidRDefault="009C2E08" w:rsidP="009C2E08">
                  <w:pPr>
                    <w:pStyle w:val="TAC"/>
                    <w:jc w:val="both"/>
                    <w:rPr>
                      <w:snapToGrid w:val="0"/>
                      <w:lang w:eastAsia="ko-KR"/>
                    </w:rPr>
                  </w:pPr>
                  <w:r w:rsidRPr="009C2E08">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1D3EAFB3" w14:textId="77777777" w:rsidR="009C2E08" w:rsidRPr="009C2E08" w:rsidRDefault="009C2E08" w:rsidP="009C2E08">
                  <w:pPr>
                    <w:pStyle w:val="TAC"/>
                    <w:jc w:val="both"/>
                    <w:rPr>
                      <w:snapToGrid w:val="0"/>
                      <w:lang w:eastAsia="ko-KR"/>
                    </w:rPr>
                  </w:pPr>
                  <w:r w:rsidRPr="009C2E08">
                    <w:rPr>
                      <w:snapToGrid w:val="0"/>
                      <w:lang w:eastAsia="ko-KR"/>
                    </w:rPr>
                    <w:t>5120</w:t>
                  </w:r>
                </w:p>
              </w:tc>
            </w:tr>
            <w:tr w:rsidR="009C2E08" w14:paraId="36F1DD06" w14:textId="77777777" w:rsidTr="00581E8E">
              <w:trPr>
                <w:cantSplit/>
                <w:jc w:val="center"/>
              </w:trPr>
              <w:tc>
                <w:tcPr>
                  <w:tcW w:w="1300" w:type="pct"/>
                  <w:tcBorders>
                    <w:top w:val="single" w:sz="4" w:space="0" w:color="auto"/>
                    <w:left w:val="single" w:sz="4" w:space="0" w:color="auto"/>
                    <w:bottom w:val="single" w:sz="4" w:space="0" w:color="auto"/>
                    <w:right w:val="single" w:sz="4" w:space="0" w:color="auto"/>
                  </w:tcBorders>
                </w:tcPr>
                <w:p w14:paraId="29424811" w14:textId="77777777" w:rsidR="009C2E08" w:rsidRPr="009C2E08" w:rsidRDefault="009C2E08" w:rsidP="009C2E08">
                  <w:pPr>
                    <w:pStyle w:val="TAC"/>
                    <w:jc w:val="both"/>
                    <w:rPr>
                      <w:snapToGrid w:val="0"/>
                      <w:lang w:eastAsia="ko-KR"/>
                    </w:rPr>
                  </w:pPr>
                  <w:r w:rsidRPr="009C2E08">
                    <w:rPr>
                      <w:snapToGrid w:val="0"/>
                      <w:lang w:eastAsia="ko-KR"/>
                    </w:rPr>
                    <w:t>27</w:t>
                  </w:r>
                </w:p>
              </w:tc>
              <w:tc>
                <w:tcPr>
                  <w:tcW w:w="1734" w:type="pct"/>
                  <w:tcBorders>
                    <w:top w:val="single" w:sz="4" w:space="0" w:color="auto"/>
                    <w:left w:val="single" w:sz="4" w:space="0" w:color="auto"/>
                    <w:bottom w:val="single" w:sz="4" w:space="0" w:color="auto"/>
                    <w:right w:val="single" w:sz="4" w:space="0" w:color="auto"/>
                  </w:tcBorders>
                </w:tcPr>
                <w:p w14:paraId="6ED370A4" w14:textId="77777777" w:rsidR="009C2E08" w:rsidRPr="009C2E08" w:rsidRDefault="009C2E08" w:rsidP="009C2E08">
                  <w:pPr>
                    <w:pStyle w:val="TAC"/>
                    <w:jc w:val="both"/>
                    <w:rPr>
                      <w:snapToGrid w:val="0"/>
                      <w:lang w:eastAsia="ko-KR"/>
                    </w:rPr>
                  </w:pPr>
                  <w:r w:rsidRPr="009C2E08">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409533D2" w14:textId="77777777" w:rsidR="009C2E08" w:rsidRPr="009C2E08" w:rsidRDefault="009C2E08" w:rsidP="009C2E08">
                  <w:pPr>
                    <w:pStyle w:val="TAC"/>
                    <w:jc w:val="both"/>
                    <w:rPr>
                      <w:snapToGrid w:val="0"/>
                      <w:lang w:eastAsia="ko-KR"/>
                    </w:rPr>
                  </w:pPr>
                  <w:r w:rsidRPr="009C2E08">
                    <w:rPr>
                      <w:snapToGrid w:val="0"/>
                      <w:lang w:eastAsia="ko-KR"/>
                    </w:rPr>
                    <w:t>NA</w:t>
                  </w:r>
                </w:p>
              </w:tc>
            </w:tr>
            <w:tr w:rsidR="009C2E08" w14:paraId="6F7178B2" w14:textId="77777777" w:rsidTr="00581E8E">
              <w:trPr>
                <w:cantSplit/>
                <w:jc w:val="center"/>
              </w:trPr>
              <w:tc>
                <w:tcPr>
                  <w:tcW w:w="1300" w:type="pct"/>
                  <w:tcBorders>
                    <w:top w:val="single" w:sz="4" w:space="0" w:color="auto"/>
                    <w:left w:val="single" w:sz="4" w:space="0" w:color="auto"/>
                    <w:bottom w:val="single" w:sz="4" w:space="0" w:color="auto"/>
                    <w:right w:val="single" w:sz="4" w:space="0" w:color="auto"/>
                  </w:tcBorders>
                </w:tcPr>
                <w:p w14:paraId="77B911EF" w14:textId="77777777" w:rsidR="009C2E08" w:rsidRPr="009C2E08" w:rsidRDefault="009C2E08" w:rsidP="009C2E08">
                  <w:pPr>
                    <w:pStyle w:val="TAC"/>
                    <w:jc w:val="both"/>
                    <w:rPr>
                      <w:snapToGrid w:val="0"/>
                      <w:lang w:eastAsia="ko-KR"/>
                    </w:rPr>
                  </w:pPr>
                  <w:r w:rsidRPr="009C2E08">
                    <w:rPr>
                      <w:snapToGrid w:val="0"/>
                      <w:lang w:eastAsia="ko-KR"/>
                    </w:rPr>
                    <w:t>28</w:t>
                  </w:r>
                </w:p>
              </w:tc>
              <w:tc>
                <w:tcPr>
                  <w:tcW w:w="1734" w:type="pct"/>
                  <w:tcBorders>
                    <w:top w:val="single" w:sz="4" w:space="0" w:color="auto"/>
                    <w:left w:val="single" w:sz="4" w:space="0" w:color="auto"/>
                    <w:bottom w:val="single" w:sz="4" w:space="0" w:color="auto"/>
                    <w:right w:val="single" w:sz="4" w:space="0" w:color="auto"/>
                  </w:tcBorders>
                </w:tcPr>
                <w:p w14:paraId="11F1E71A" w14:textId="77777777" w:rsidR="009C2E08" w:rsidRPr="009C2E08" w:rsidRDefault="009C2E08" w:rsidP="009C2E08">
                  <w:pPr>
                    <w:pStyle w:val="TAC"/>
                    <w:jc w:val="both"/>
                    <w:rPr>
                      <w:snapToGrid w:val="0"/>
                      <w:lang w:eastAsia="ko-KR"/>
                    </w:rPr>
                  </w:pPr>
                  <w:r w:rsidRPr="009C2E08">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083B8BDE" w14:textId="77777777" w:rsidR="009C2E08" w:rsidRPr="009C2E08" w:rsidRDefault="009C2E08" w:rsidP="009C2E08">
                  <w:pPr>
                    <w:pStyle w:val="TAC"/>
                    <w:jc w:val="both"/>
                    <w:rPr>
                      <w:snapToGrid w:val="0"/>
                      <w:lang w:eastAsia="ko-KR"/>
                    </w:rPr>
                  </w:pPr>
                  <w:r w:rsidRPr="009C2E08">
                    <w:rPr>
                      <w:snapToGrid w:val="0"/>
                      <w:lang w:eastAsia="ko-KR"/>
                    </w:rPr>
                    <w:t>NA</w:t>
                  </w:r>
                </w:p>
              </w:tc>
            </w:tr>
            <w:tr w:rsidR="009C2E08" w14:paraId="278464C8" w14:textId="77777777" w:rsidTr="00581E8E">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6F303594" w14:textId="77777777" w:rsidR="009C2E08" w:rsidRDefault="009C2E08" w:rsidP="009C2E08">
                  <w:pPr>
                    <w:pStyle w:val="TAC"/>
                    <w:jc w:val="both"/>
                    <w:rPr>
                      <w:snapToGrid w:val="0"/>
                      <w:lang w:eastAsia="ko-KR"/>
                    </w:rPr>
                  </w:pPr>
                  <w:r>
                    <w:rPr>
                      <w:snapToGrid w:val="0"/>
                      <w:lang w:eastAsia="ko-KR"/>
                    </w:rPr>
                    <w:t xml:space="preserve">Note 1: </w:t>
                  </w:r>
                  <w:r>
                    <w:rPr>
                      <w:snapToGrid w:val="0"/>
                    </w:rPr>
                    <w:t>M</w:t>
                  </w:r>
                  <w:r w:rsidRPr="009C5807">
                    <w:t>easurement gap pattern #</w:t>
                  </w:r>
                  <w:r>
                    <w:t>27</w:t>
                  </w:r>
                  <w:r>
                    <w:rPr>
                      <w:rFonts w:hint="eastAsia"/>
                      <w:lang w:eastAsia="zh-CN"/>
                    </w:rPr>
                    <w:t>,</w:t>
                  </w:r>
                  <w:r>
                    <w:rPr>
                      <w:lang w:eastAsia="zh-CN"/>
                    </w:rPr>
                    <w:t xml:space="preserve"> </w:t>
                  </w:r>
                  <w:r>
                    <w:rPr>
                      <w:rFonts w:hint="eastAsia"/>
                      <w:lang w:eastAsia="zh-CN"/>
                    </w:rPr>
                    <w:t>#</w:t>
                  </w:r>
                  <w:r>
                    <w:rPr>
                      <w:lang w:eastAsia="zh-CN"/>
                    </w:rPr>
                    <w:t>28</w:t>
                  </w:r>
                  <w:r w:rsidRPr="009C5807">
                    <w:t xml:space="preserve"> </w:t>
                  </w:r>
                  <w:r>
                    <w:t>are the aperiodic gap pattern without MGRP.</w:t>
                  </w:r>
                </w:p>
              </w:tc>
            </w:tr>
          </w:tbl>
          <w:p w14:paraId="4D516E73" w14:textId="77777777" w:rsidR="00F847D3" w:rsidRDefault="00F847D3" w:rsidP="00F847D3">
            <w:pPr>
              <w:snapToGrid w:val="0"/>
              <w:spacing w:after="120"/>
              <w:rPr>
                <w:rFonts w:eastAsia="DengXian"/>
                <w:b/>
                <w:sz w:val="22"/>
              </w:rPr>
            </w:pPr>
          </w:p>
          <w:p w14:paraId="79300A33" w14:textId="77777777" w:rsidR="00084F98" w:rsidRPr="00084F98" w:rsidRDefault="00084F98" w:rsidP="00084F98">
            <w:pPr>
              <w:pStyle w:val="Header"/>
              <w:jc w:val="both"/>
              <w:rPr>
                <w:rFonts w:cs="Arial"/>
                <w:b w:val="0"/>
                <w:bCs/>
                <w:sz w:val="20"/>
              </w:rPr>
            </w:pPr>
            <w:r w:rsidRPr="00084F98">
              <w:rPr>
                <w:rFonts w:cs="Arial"/>
                <w:b w:val="0"/>
                <w:bCs/>
                <w:sz w:val="20"/>
              </w:rPr>
              <w:t xml:space="preserve">3: RAN2 keep three gaps agreement (i.e., 2 periodic gaps and 1 aperiodic gap) for now. However, RAN2 also sees the low efficiency in some cases if only 2 periodic gaps are allowed. </w:t>
            </w:r>
          </w:p>
          <w:p w14:paraId="060FA42B" w14:textId="59005F64" w:rsidR="00A73907" w:rsidRDefault="00084F98" w:rsidP="00084F98">
            <w:pPr>
              <w:spacing w:before="120" w:after="120"/>
              <w:jc w:val="both"/>
              <w:rPr>
                <w:rFonts w:ascii="Arial" w:eastAsia="SimSun" w:hAnsi="Arial" w:cs="Arial"/>
                <w:bCs/>
                <w:noProof/>
                <w:lang w:val="en-US" w:eastAsia="en-US"/>
              </w:rPr>
            </w:pPr>
            <w:r w:rsidRPr="00084F98">
              <w:rPr>
                <w:rFonts w:ascii="Arial" w:eastAsia="SimSun" w:hAnsi="Arial" w:cs="Arial"/>
                <w:bCs/>
                <w:noProof/>
                <w:lang w:val="en-US" w:eastAsia="en-US"/>
              </w:rPr>
              <w:t>RAN2 would like RAN4 to clarify if one additional periodic gap can be possible without sacrificing NW A performance?</w:t>
            </w:r>
          </w:p>
          <w:p w14:paraId="26E1653D" w14:textId="77777777" w:rsidR="00084F98" w:rsidRDefault="00084F98" w:rsidP="00084F98">
            <w:pPr>
              <w:snapToGrid w:val="0"/>
              <w:spacing w:after="120"/>
            </w:pPr>
            <w:r>
              <w:rPr>
                <w:rFonts w:ascii="Arial" w:hAnsi="Arial" w:cs="Arial"/>
                <w:b/>
                <w:iCs/>
              </w:rPr>
              <w:t>[RAN4 Response]</w:t>
            </w:r>
            <w:r>
              <w:rPr>
                <w:rFonts w:ascii="Arial" w:hAnsi="Arial" w:cs="Arial"/>
                <w:iCs/>
              </w:rPr>
              <w:t>:</w:t>
            </w:r>
            <w:r>
              <w:rPr>
                <w:rFonts w:hint="eastAsia"/>
              </w:rPr>
              <w:t xml:space="preserve"> </w:t>
            </w:r>
          </w:p>
          <w:p w14:paraId="7E587244" w14:textId="39E5CDF1" w:rsidR="00084F98" w:rsidRDefault="00A37A95" w:rsidP="00084F98">
            <w:pPr>
              <w:spacing w:before="120" w:after="120"/>
              <w:jc w:val="both"/>
              <w:rPr>
                <w:rFonts w:ascii="Arial" w:eastAsia="SimSun" w:hAnsi="Arial" w:cs="Arial"/>
                <w:bCs/>
                <w:noProof/>
                <w:lang w:val="en-US" w:eastAsia="en-US"/>
              </w:rPr>
            </w:pPr>
            <w:r w:rsidRPr="00A37A95">
              <w:rPr>
                <w:rFonts w:ascii="Arial" w:eastAsia="SimSun" w:hAnsi="Arial" w:cs="Arial"/>
                <w:bCs/>
                <w:noProof/>
                <w:lang w:val="en-US" w:eastAsia="en-US"/>
              </w:rPr>
              <w:t>Current 2 periodic gaps and 1 aperiodic gap for MUSIM can handle the UE’s behaviour in Idle mode for NW B.</w:t>
            </w:r>
            <w:r>
              <w:rPr>
                <w:rFonts w:ascii="Arial" w:eastAsia="SimSun" w:hAnsi="Arial" w:cs="Arial"/>
                <w:bCs/>
                <w:noProof/>
                <w:lang w:val="en-US" w:eastAsia="en-US"/>
              </w:rPr>
              <w:t xml:space="preserve"> </w:t>
            </w:r>
            <w:r w:rsidRPr="00A37A95">
              <w:rPr>
                <w:rFonts w:ascii="Arial" w:eastAsia="SimSun" w:hAnsi="Arial" w:cs="Arial"/>
                <w:bCs/>
                <w:noProof/>
                <w:lang w:val="en-US" w:eastAsia="en-US"/>
              </w:rPr>
              <w:t>Additional periodic gap will impact the NW A’s performance, especially when UE can finish the related procedure with less trials.</w:t>
            </w:r>
          </w:p>
          <w:p w14:paraId="401A64ED" w14:textId="3ED1C84D" w:rsidR="00A37A95" w:rsidRPr="00084F98" w:rsidRDefault="00A37A95" w:rsidP="00084F98">
            <w:pPr>
              <w:spacing w:before="120" w:after="120"/>
              <w:jc w:val="both"/>
              <w:rPr>
                <w:rFonts w:ascii="Arial" w:eastAsia="SimSun" w:hAnsi="Arial" w:cs="Arial"/>
                <w:bCs/>
                <w:noProof/>
                <w:lang w:val="en-US" w:eastAsia="en-US"/>
              </w:rPr>
            </w:pPr>
            <w:r>
              <w:rPr>
                <w:rFonts w:ascii="Arial" w:eastAsia="SimSun" w:hAnsi="Arial" w:cs="Arial"/>
                <w:bCs/>
                <w:noProof/>
                <w:lang w:val="en-US" w:eastAsia="en-US"/>
              </w:rPr>
              <w:t xml:space="preserve">From RAN4’s perspective, </w:t>
            </w:r>
            <w:r w:rsidRPr="00A37A95">
              <w:rPr>
                <w:rFonts w:ascii="Arial" w:eastAsia="SimSun" w:hAnsi="Arial" w:cs="Arial"/>
                <w:bCs/>
                <w:noProof/>
                <w:lang w:val="en-US" w:eastAsia="en-US"/>
              </w:rPr>
              <w:t>additional periodic gap with timer information or multiple aperiodic gaps request once a time can be believed as the optimization for MU-SIM gap and defined in next release.</w:t>
            </w:r>
          </w:p>
          <w:p w14:paraId="5E417F49" w14:textId="77777777" w:rsidR="00084F98" w:rsidRPr="00997B36" w:rsidRDefault="00084F98" w:rsidP="00084F98">
            <w:pPr>
              <w:spacing w:before="120" w:after="120"/>
              <w:jc w:val="both"/>
              <w:rPr>
                <w:rFonts w:ascii="Arial" w:hAnsi="Arial" w:cs="Arial"/>
                <w:b/>
                <w:lang w:val="en-US"/>
              </w:rPr>
            </w:pPr>
          </w:p>
          <w:p w14:paraId="4B5C911D" w14:textId="77777777" w:rsidR="002C61C7" w:rsidRDefault="002C61C7" w:rsidP="002C61C7">
            <w:pPr>
              <w:spacing w:before="120" w:after="120"/>
              <w:jc w:val="both"/>
              <w:rPr>
                <w:rFonts w:ascii="Arial" w:hAnsi="Arial" w:cs="Arial"/>
                <w:b/>
              </w:rPr>
            </w:pPr>
            <w:r>
              <w:rPr>
                <w:rFonts w:ascii="Arial" w:hAnsi="Arial" w:cs="Arial"/>
                <w:b/>
              </w:rPr>
              <w:t>2. Actions:</w:t>
            </w:r>
          </w:p>
          <w:p w14:paraId="3937F0D5" w14:textId="77777777" w:rsidR="002C61C7" w:rsidRDefault="002C61C7" w:rsidP="002C61C7">
            <w:pPr>
              <w:spacing w:before="120" w:after="120"/>
              <w:rPr>
                <w:rFonts w:ascii="Arial" w:hAnsi="Arial" w:cs="Arial"/>
                <w:b/>
                <w:lang w:eastAsia="ja-JP"/>
              </w:rPr>
            </w:pPr>
            <w:r>
              <w:rPr>
                <w:rFonts w:ascii="Arial" w:hAnsi="Arial" w:cs="Arial"/>
                <w:b/>
              </w:rPr>
              <w:t>To RAN2</w:t>
            </w:r>
            <w:r>
              <w:rPr>
                <w:rFonts w:ascii="Arial" w:hAnsi="Arial" w:cs="Arial"/>
                <w:b/>
                <w:lang w:eastAsia="ja-JP"/>
              </w:rPr>
              <w:t>:</w:t>
            </w:r>
          </w:p>
          <w:p w14:paraId="321EF96A" w14:textId="230A8CA4" w:rsidR="002C61C7" w:rsidRDefault="002C61C7" w:rsidP="002C61C7">
            <w:pPr>
              <w:spacing w:before="120" w:after="120"/>
              <w:rPr>
                <w:bCs/>
                <w:lang w:eastAsia="zh-CN"/>
              </w:rPr>
            </w:pPr>
            <w:r w:rsidRPr="00CC56F1">
              <w:rPr>
                <w:rFonts w:ascii="Arial" w:hAnsi="Arial" w:cs="Arial"/>
              </w:rPr>
              <w:t>RAN4 respectfully asks RAN2 to take the above information into account.</w:t>
            </w:r>
            <w:r>
              <w:rPr>
                <w:bCs/>
                <w:lang w:eastAsia="zh-CN"/>
              </w:rPr>
              <w:t xml:space="preserve"> </w:t>
            </w:r>
          </w:p>
          <w:p w14:paraId="69532FC5" w14:textId="77777777" w:rsidR="002C61C7" w:rsidRDefault="002C61C7" w:rsidP="002C61C7">
            <w:pPr>
              <w:spacing w:before="120" w:after="120"/>
              <w:rPr>
                <w:rFonts w:eastAsia="SimSun"/>
                <w:lang w:eastAsia="zh-CN"/>
              </w:rPr>
            </w:pPr>
          </w:p>
          <w:p w14:paraId="375C97B8" w14:textId="77777777" w:rsidR="002C61C7" w:rsidRDefault="002C61C7" w:rsidP="002C61C7">
            <w:pPr>
              <w:spacing w:before="120" w:after="120"/>
              <w:jc w:val="both"/>
              <w:rPr>
                <w:rFonts w:ascii="Arial" w:hAnsi="Arial" w:cs="Arial"/>
                <w:b/>
              </w:rPr>
            </w:pPr>
            <w:r>
              <w:rPr>
                <w:rFonts w:ascii="Arial" w:hAnsi="Arial" w:cs="Arial"/>
                <w:b/>
              </w:rPr>
              <w:t>3. Date of Next TSG-RAN4 Meetings:</w:t>
            </w:r>
          </w:p>
          <w:p w14:paraId="3507FBA9" w14:textId="52F7C8DA" w:rsidR="0041385D" w:rsidRPr="00D25B25" w:rsidRDefault="00D25B25" w:rsidP="00A94FB6">
            <w:pPr>
              <w:rPr>
                <w:lang w:val="en-US" w:eastAsia="zh-TW"/>
              </w:rPr>
            </w:pPr>
            <w:r w:rsidRPr="00D25B25">
              <w:rPr>
                <w:rFonts w:ascii="Arial" w:hAnsi="Arial" w:cs="Arial" w:hint="eastAsia"/>
              </w:rPr>
              <w:t>TSG-RAN4 #</w:t>
            </w:r>
            <w:r w:rsidRPr="00D25B25">
              <w:rPr>
                <w:rFonts w:ascii="Arial" w:hAnsi="Arial" w:cs="Arial"/>
              </w:rPr>
              <w:t>10</w:t>
            </w:r>
            <w:r w:rsidR="00B534AD">
              <w:rPr>
                <w:rFonts w:ascii="Arial" w:hAnsi="Arial" w:cs="Arial"/>
              </w:rPr>
              <w:t>3</w:t>
            </w:r>
            <w:r w:rsidRPr="00D25B25">
              <w:rPr>
                <w:rFonts w:ascii="Arial" w:hAnsi="Arial" w:cs="Arial"/>
              </w:rPr>
              <w:t xml:space="preserve">-e </w:t>
            </w:r>
            <w:r w:rsidRPr="00D25B25">
              <w:rPr>
                <w:rFonts w:ascii="Arial" w:hAnsi="Arial" w:cs="Arial"/>
              </w:rPr>
              <w:tab/>
            </w:r>
            <w:r w:rsidR="00BF1271">
              <w:rPr>
                <w:rFonts w:ascii="Arial" w:hAnsi="Arial" w:cs="Arial"/>
              </w:rPr>
              <w:t>May 16</w:t>
            </w:r>
            <w:r w:rsidRPr="00D25B25">
              <w:rPr>
                <w:rFonts w:ascii="Arial" w:hAnsi="Arial" w:cs="Arial"/>
              </w:rPr>
              <w:t xml:space="preserve"> – </w:t>
            </w:r>
            <w:r w:rsidR="00BF1271">
              <w:rPr>
                <w:rFonts w:ascii="Arial" w:hAnsi="Arial" w:cs="Arial"/>
              </w:rPr>
              <w:t>May</w:t>
            </w:r>
            <w:r w:rsidRPr="00D25B25">
              <w:rPr>
                <w:rFonts w:ascii="Arial" w:hAnsi="Arial" w:cs="Arial"/>
              </w:rPr>
              <w:t xml:space="preserve"> </w:t>
            </w:r>
            <w:r w:rsidR="00BF1271">
              <w:rPr>
                <w:rFonts w:ascii="Arial" w:hAnsi="Arial" w:cs="Arial"/>
              </w:rPr>
              <w:t>27</w:t>
            </w:r>
            <w:r w:rsidRPr="00D25B25">
              <w:rPr>
                <w:rFonts w:ascii="Arial" w:hAnsi="Arial" w:cs="Arial" w:hint="eastAsia"/>
              </w:rPr>
              <w:t>, 202</w:t>
            </w:r>
            <w:r w:rsidRPr="00D25B25">
              <w:rPr>
                <w:rFonts w:ascii="Arial" w:hAnsi="Arial" w:cs="Arial"/>
              </w:rPr>
              <w:t>2</w:t>
            </w:r>
            <w:r w:rsidRPr="00D25B25">
              <w:rPr>
                <w:rFonts w:ascii="Arial" w:hAnsi="Arial" w:cs="Arial"/>
              </w:rPr>
              <w:tab/>
              <w:t>Electronic Meeting</w:t>
            </w:r>
          </w:p>
        </w:tc>
      </w:tr>
    </w:tbl>
    <w:p w14:paraId="042F2F11" w14:textId="77777777" w:rsidR="0041385D" w:rsidRPr="0041385D" w:rsidRDefault="0041385D" w:rsidP="0041385D">
      <w:pPr>
        <w:rPr>
          <w:lang w:val="en-US" w:eastAsia="zh-TW"/>
        </w:rPr>
      </w:pPr>
    </w:p>
    <w:sectPr w:rsidR="0041385D" w:rsidRPr="0041385D"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80882" w14:textId="77777777" w:rsidR="00C52135" w:rsidRDefault="00C52135" w:rsidP="008B46F2">
      <w:pPr>
        <w:spacing w:after="0"/>
      </w:pPr>
      <w:r>
        <w:separator/>
      </w:r>
    </w:p>
  </w:endnote>
  <w:endnote w:type="continuationSeparator" w:id="0">
    <w:p w14:paraId="6E44638E" w14:textId="77777777" w:rsidR="00C52135" w:rsidRDefault="00C52135"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A13CF" w14:textId="77777777" w:rsidR="00C52135" w:rsidRDefault="00C52135" w:rsidP="008B46F2">
      <w:pPr>
        <w:spacing w:after="0"/>
      </w:pPr>
      <w:r>
        <w:separator/>
      </w:r>
    </w:p>
  </w:footnote>
  <w:footnote w:type="continuationSeparator" w:id="0">
    <w:p w14:paraId="002AA8F4" w14:textId="77777777" w:rsidR="00C52135" w:rsidRDefault="00C52135" w:rsidP="008B46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35133"/>
    <w:multiLevelType w:val="hybridMultilevel"/>
    <w:tmpl w:val="D0247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E78F8"/>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A05D3F"/>
    <w:multiLevelType w:val="hybridMultilevel"/>
    <w:tmpl w:val="0028524E"/>
    <w:lvl w:ilvl="0" w:tplc="D82A6D80">
      <w:start w:val="1"/>
      <w:numFmt w:val="bullet"/>
      <w:lvlText w:val="•"/>
      <w:lvlJc w:val="left"/>
      <w:pPr>
        <w:tabs>
          <w:tab w:val="num" w:pos="720"/>
        </w:tabs>
        <w:ind w:left="720" w:hanging="360"/>
      </w:pPr>
      <w:rPr>
        <w:rFonts w:ascii="Arial" w:hAnsi="Arial" w:hint="default"/>
      </w:rPr>
    </w:lvl>
    <w:lvl w:ilvl="1" w:tplc="2CF41184">
      <w:start w:val="1"/>
      <w:numFmt w:val="bullet"/>
      <w:lvlText w:val="•"/>
      <w:lvlJc w:val="left"/>
      <w:pPr>
        <w:tabs>
          <w:tab w:val="num" w:pos="1440"/>
        </w:tabs>
        <w:ind w:left="1440" w:hanging="360"/>
      </w:pPr>
      <w:rPr>
        <w:rFonts w:ascii="Arial" w:hAnsi="Arial" w:hint="default"/>
      </w:rPr>
    </w:lvl>
    <w:lvl w:ilvl="2" w:tplc="57CA64CA" w:tentative="1">
      <w:start w:val="1"/>
      <w:numFmt w:val="bullet"/>
      <w:lvlText w:val="•"/>
      <w:lvlJc w:val="left"/>
      <w:pPr>
        <w:tabs>
          <w:tab w:val="num" w:pos="2160"/>
        </w:tabs>
        <w:ind w:left="2160" w:hanging="360"/>
      </w:pPr>
      <w:rPr>
        <w:rFonts w:ascii="Arial" w:hAnsi="Arial" w:hint="default"/>
      </w:rPr>
    </w:lvl>
    <w:lvl w:ilvl="3" w:tplc="F9D62704" w:tentative="1">
      <w:start w:val="1"/>
      <w:numFmt w:val="bullet"/>
      <w:lvlText w:val="•"/>
      <w:lvlJc w:val="left"/>
      <w:pPr>
        <w:tabs>
          <w:tab w:val="num" w:pos="2880"/>
        </w:tabs>
        <w:ind w:left="2880" w:hanging="360"/>
      </w:pPr>
      <w:rPr>
        <w:rFonts w:ascii="Arial" w:hAnsi="Arial" w:hint="default"/>
      </w:rPr>
    </w:lvl>
    <w:lvl w:ilvl="4" w:tplc="4F3C11A4" w:tentative="1">
      <w:start w:val="1"/>
      <w:numFmt w:val="bullet"/>
      <w:lvlText w:val="•"/>
      <w:lvlJc w:val="left"/>
      <w:pPr>
        <w:tabs>
          <w:tab w:val="num" w:pos="3600"/>
        </w:tabs>
        <w:ind w:left="3600" w:hanging="360"/>
      </w:pPr>
      <w:rPr>
        <w:rFonts w:ascii="Arial" w:hAnsi="Arial" w:hint="default"/>
      </w:rPr>
    </w:lvl>
    <w:lvl w:ilvl="5" w:tplc="23CC966A" w:tentative="1">
      <w:start w:val="1"/>
      <w:numFmt w:val="bullet"/>
      <w:lvlText w:val="•"/>
      <w:lvlJc w:val="left"/>
      <w:pPr>
        <w:tabs>
          <w:tab w:val="num" w:pos="4320"/>
        </w:tabs>
        <w:ind w:left="4320" w:hanging="360"/>
      </w:pPr>
      <w:rPr>
        <w:rFonts w:ascii="Arial" w:hAnsi="Arial" w:hint="default"/>
      </w:rPr>
    </w:lvl>
    <w:lvl w:ilvl="6" w:tplc="F4088DE6" w:tentative="1">
      <w:start w:val="1"/>
      <w:numFmt w:val="bullet"/>
      <w:lvlText w:val="•"/>
      <w:lvlJc w:val="left"/>
      <w:pPr>
        <w:tabs>
          <w:tab w:val="num" w:pos="5040"/>
        </w:tabs>
        <w:ind w:left="5040" w:hanging="360"/>
      </w:pPr>
      <w:rPr>
        <w:rFonts w:ascii="Arial" w:hAnsi="Arial" w:hint="default"/>
      </w:rPr>
    </w:lvl>
    <w:lvl w:ilvl="7" w:tplc="2110E214" w:tentative="1">
      <w:start w:val="1"/>
      <w:numFmt w:val="bullet"/>
      <w:lvlText w:val="•"/>
      <w:lvlJc w:val="left"/>
      <w:pPr>
        <w:tabs>
          <w:tab w:val="num" w:pos="5760"/>
        </w:tabs>
        <w:ind w:left="5760" w:hanging="360"/>
      </w:pPr>
      <w:rPr>
        <w:rFonts w:ascii="Arial" w:hAnsi="Arial" w:hint="default"/>
      </w:rPr>
    </w:lvl>
    <w:lvl w:ilvl="8" w:tplc="BCC2D45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A90587"/>
    <w:multiLevelType w:val="hybridMultilevel"/>
    <w:tmpl w:val="6B74D006"/>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5070909"/>
    <w:multiLevelType w:val="multilevel"/>
    <w:tmpl w:val="994C9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0"/>
        </w:tabs>
        <w:ind w:left="0" w:hanging="360"/>
      </w:pPr>
      <w:rPr>
        <w:rFonts w:ascii="Courier New" w:hAnsi="Courier New" w:hint="default"/>
        <w:sz w:val="20"/>
      </w:rPr>
    </w:lvl>
    <w:lvl w:ilvl="2" w:tentative="1">
      <w:start w:val="1"/>
      <w:numFmt w:val="bullet"/>
      <w:lvlText w:val=""/>
      <w:lvlJc w:val="left"/>
      <w:pPr>
        <w:tabs>
          <w:tab w:val="num" w:pos="720"/>
        </w:tabs>
        <w:ind w:left="720" w:hanging="360"/>
      </w:pPr>
      <w:rPr>
        <w:rFonts w:ascii="Symbol" w:hAnsi="Symbol" w:hint="default"/>
        <w:sz w:val="20"/>
      </w:rPr>
    </w:lvl>
    <w:lvl w:ilvl="3" w:tentative="1">
      <w:start w:val="1"/>
      <w:numFmt w:val="bullet"/>
      <w:lvlText w:val=""/>
      <w:lvlJc w:val="left"/>
      <w:pPr>
        <w:tabs>
          <w:tab w:val="num" w:pos="1440"/>
        </w:tabs>
        <w:ind w:left="1440" w:hanging="360"/>
      </w:pPr>
      <w:rPr>
        <w:rFonts w:ascii="Symbol" w:hAnsi="Symbol" w:hint="default"/>
        <w:sz w:val="20"/>
      </w:rPr>
    </w:lvl>
    <w:lvl w:ilvl="4" w:tentative="1">
      <w:start w:val="1"/>
      <w:numFmt w:val="bullet"/>
      <w:lvlText w:val=""/>
      <w:lvlJc w:val="left"/>
      <w:pPr>
        <w:tabs>
          <w:tab w:val="num" w:pos="2160"/>
        </w:tabs>
        <w:ind w:left="2160" w:hanging="360"/>
      </w:pPr>
      <w:rPr>
        <w:rFonts w:ascii="Symbol" w:hAnsi="Symbol" w:hint="default"/>
        <w:sz w:val="20"/>
      </w:rPr>
    </w:lvl>
    <w:lvl w:ilvl="5" w:tentative="1">
      <w:start w:val="1"/>
      <w:numFmt w:val="bullet"/>
      <w:lvlText w:val=""/>
      <w:lvlJc w:val="left"/>
      <w:pPr>
        <w:tabs>
          <w:tab w:val="num" w:pos="2880"/>
        </w:tabs>
        <w:ind w:left="2880" w:hanging="360"/>
      </w:pPr>
      <w:rPr>
        <w:rFonts w:ascii="Symbol" w:hAnsi="Symbol" w:hint="default"/>
        <w:sz w:val="20"/>
      </w:rPr>
    </w:lvl>
    <w:lvl w:ilvl="6" w:tentative="1">
      <w:start w:val="1"/>
      <w:numFmt w:val="bullet"/>
      <w:lvlText w:val=""/>
      <w:lvlJc w:val="left"/>
      <w:pPr>
        <w:tabs>
          <w:tab w:val="num" w:pos="3600"/>
        </w:tabs>
        <w:ind w:left="3600" w:hanging="360"/>
      </w:pPr>
      <w:rPr>
        <w:rFonts w:ascii="Symbol" w:hAnsi="Symbol" w:hint="default"/>
        <w:sz w:val="20"/>
      </w:rPr>
    </w:lvl>
    <w:lvl w:ilvl="7" w:tentative="1">
      <w:start w:val="1"/>
      <w:numFmt w:val="bullet"/>
      <w:lvlText w:val=""/>
      <w:lvlJc w:val="left"/>
      <w:pPr>
        <w:tabs>
          <w:tab w:val="num" w:pos="4320"/>
        </w:tabs>
        <w:ind w:left="4320" w:hanging="360"/>
      </w:pPr>
      <w:rPr>
        <w:rFonts w:ascii="Symbol" w:hAnsi="Symbol" w:hint="default"/>
        <w:sz w:val="20"/>
      </w:rPr>
    </w:lvl>
    <w:lvl w:ilvl="8" w:tentative="1">
      <w:start w:val="1"/>
      <w:numFmt w:val="bullet"/>
      <w:lvlText w:val=""/>
      <w:lvlJc w:val="left"/>
      <w:pPr>
        <w:tabs>
          <w:tab w:val="num" w:pos="5040"/>
        </w:tabs>
        <w:ind w:left="5040" w:hanging="360"/>
      </w:pPr>
      <w:rPr>
        <w:rFonts w:ascii="Symbol" w:hAnsi="Symbol" w:hint="default"/>
        <w:sz w:val="20"/>
      </w:rPr>
    </w:lvl>
  </w:abstractNum>
  <w:abstractNum w:abstractNumId="5" w15:restartNumberingAfterBreak="0">
    <w:nsid w:val="05F378FA"/>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EE7FE1"/>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DC4221"/>
    <w:multiLevelType w:val="hybridMultilevel"/>
    <w:tmpl w:val="4CBAC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B24644"/>
    <w:multiLevelType w:val="hybridMultilevel"/>
    <w:tmpl w:val="40EC03E8"/>
    <w:lvl w:ilvl="0" w:tplc="1362D9E8">
      <w:start w:val="3"/>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A411E1E"/>
    <w:multiLevelType w:val="hybridMultilevel"/>
    <w:tmpl w:val="3B50D37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0E561C34"/>
    <w:multiLevelType w:val="hybridMultilevel"/>
    <w:tmpl w:val="56346C46"/>
    <w:lvl w:ilvl="0" w:tplc="55D2B15E">
      <w:start w:val="1"/>
      <w:numFmt w:val="bullet"/>
      <w:lvlText w:val="•"/>
      <w:lvlJc w:val="left"/>
      <w:pPr>
        <w:tabs>
          <w:tab w:val="num" w:pos="720"/>
        </w:tabs>
        <w:ind w:left="720" w:hanging="360"/>
      </w:pPr>
      <w:rPr>
        <w:rFonts w:ascii="Arial" w:hAnsi="Arial" w:hint="default"/>
      </w:rPr>
    </w:lvl>
    <w:lvl w:ilvl="1" w:tplc="E7401898">
      <w:numFmt w:val="bullet"/>
      <w:lvlText w:val="•"/>
      <w:lvlJc w:val="left"/>
      <w:pPr>
        <w:tabs>
          <w:tab w:val="num" w:pos="1440"/>
        </w:tabs>
        <w:ind w:left="1440" w:hanging="360"/>
      </w:pPr>
      <w:rPr>
        <w:rFonts w:ascii="Arial" w:hAnsi="Arial" w:hint="default"/>
      </w:rPr>
    </w:lvl>
    <w:lvl w:ilvl="2" w:tplc="DA9081D2" w:tentative="1">
      <w:start w:val="1"/>
      <w:numFmt w:val="bullet"/>
      <w:lvlText w:val="•"/>
      <w:lvlJc w:val="left"/>
      <w:pPr>
        <w:tabs>
          <w:tab w:val="num" w:pos="2160"/>
        </w:tabs>
        <w:ind w:left="2160" w:hanging="360"/>
      </w:pPr>
      <w:rPr>
        <w:rFonts w:ascii="Arial" w:hAnsi="Arial" w:hint="default"/>
      </w:rPr>
    </w:lvl>
    <w:lvl w:ilvl="3" w:tplc="C826181E" w:tentative="1">
      <w:start w:val="1"/>
      <w:numFmt w:val="bullet"/>
      <w:lvlText w:val="•"/>
      <w:lvlJc w:val="left"/>
      <w:pPr>
        <w:tabs>
          <w:tab w:val="num" w:pos="2880"/>
        </w:tabs>
        <w:ind w:left="2880" w:hanging="360"/>
      </w:pPr>
      <w:rPr>
        <w:rFonts w:ascii="Arial" w:hAnsi="Arial" w:hint="default"/>
      </w:rPr>
    </w:lvl>
    <w:lvl w:ilvl="4" w:tplc="B86A5556" w:tentative="1">
      <w:start w:val="1"/>
      <w:numFmt w:val="bullet"/>
      <w:lvlText w:val="•"/>
      <w:lvlJc w:val="left"/>
      <w:pPr>
        <w:tabs>
          <w:tab w:val="num" w:pos="3600"/>
        </w:tabs>
        <w:ind w:left="3600" w:hanging="360"/>
      </w:pPr>
      <w:rPr>
        <w:rFonts w:ascii="Arial" w:hAnsi="Arial" w:hint="default"/>
      </w:rPr>
    </w:lvl>
    <w:lvl w:ilvl="5" w:tplc="25A0B4E8" w:tentative="1">
      <w:start w:val="1"/>
      <w:numFmt w:val="bullet"/>
      <w:lvlText w:val="•"/>
      <w:lvlJc w:val="left"/>
      <w:pPr>
        <w:tabs>
          <w:tab w:val="num" w:pos="4320"/>
        </w:tabs>
        <w:ind w:left="4320" w:hanging="360"/>
      </w:pPr>
      <w:rPr>
        <w:rFonts w:ascii="Arial" w:hAnsi="Arial" w:hint="default"/>
      </w:rPr>
    </w:lvl>
    <w:lvl w:ilvl="6" w:tplc="B71086F8" w:tentative="1">
      <w:start w:val="1"/>
      <w:numFmt w:val="bullet"/>
      <w:lvlText w:val="•"/>
      <w:lvlJc w:val="left"/>
      <w:pPr>
        <w:tabs>
          <w:tab w:val="num" w:pos="5040"/>
        </w:tabs>
        <w:ind w:left="5040" w:hanging="360"/>
      </w:pPr>
      <w:rPr>
        <w:rFonts w:ascii="Arial" w:hAnsi="Arial" w:hint="default"/>
      </w:rPr>
    </w:lvl>
    <w:lvl w:ilvl="7" w:tplc="6038D5DE" w:tentative="1">
      <w:start w:val="1"/>
      <w:numFmt w:val="bullet"/>
      <w:lvlText w:val="•"/>
      <w:lvlJc w:val="left"/>
      <w:pPr>
        <w:tabs>
          <w:tab w:val="num" w:pos="5760"/>
        </w:tabs>
        <w:ind w:left="5760" w:hanging="360"/>
      </w:pPr>
      <w:rPr>
        <w:rFonts w:ascii="Arial" w:hAnsi="Arial" w:hint="default"/>
      </w:rPr>
    </w:lvl>
    <w:lvl w:ilvl="8" w:tplc="683E93D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37E72EB"/>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3A56158"/>
    <w:multiLevelType w:val="multilevel"/>
    <w:tmpl w:val="93F23B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8007108"/>
    <w:multiLevelType w:val="hybridMultilevel"/>
    <w:tmpl w:val="20443366"/>
    <w:lvl w:ilvl="0" w:tplc="5D48FCC6">
      <w:start w:val="1"/>
      <w:numFmt w:val="lowerLetter"/>
      <w:lvlText w:val="%1)"/>
      <w:lvlJc w:val="left"/>
      <w:pPr>
        <w:tabs>
          <w:tab w:val="num" w:pos="720"/>
        </w:tabs>
        <w:ind w:left="720" w:hanging="360"/>
      </w:pPr>
    </w:lvl>
    <w:lvl w:ilvl="1" w:tplc="F684AEDC" w:tentative="1">
      <w:start w:val="1"/>
      <w:numFmt w:val="lowerLetter"/>
      <w:lvlText w:val="%2)"/>
      <w:lvlJc w:val="left"/>
      <w:pPr>
        <w:tabs>
          <w:tab w:val="num" w:pos="1440"/>
        </w:tabs>
        <w:ind w:left="1440" w:hanging="360"/>
      </w:pPr>
    </w:lvl>
    <w:lvl w:ilvl="2" w:tplc="AFBA2252" w:tentative="1">
      <w:start w:val="1"/>
      <w:numFmt w:val="lowerLetter"/>
      <w:lvlText w:val="%3)"/>
      <w:lvlJc w:val="left"/>
      <w:pPr>
        <w:tabs>
          <w:tab w:val="num" w:pos="2160"/>
        </w:tabs>
        <w:ind w:left="2160" w:hanging="360"/>
      </w:pPr>
    </w:lvl>
    <w:lvl w:ilvl="3" w:tplc="25327768" w:tentative="1">
      <w:start w:val="1"/>
      <w:numFmt w:val="lowerLetter"/>
      <w:lvlText w:val="%4)"/>
      <w:lvlJc w:val="left"/>
      <w:pPr>
        <w:tabs>
          <w:tab w:val="num" w:pos="2880"/>
        </w:tabs>
        <w:ind w:left="2880" w:hanging="360"/>
      </w:pPr>
    </w:lvl>
    <w:lvl w:ilvl="4" w:tplc="38742A64" w:tentative="1">
      <w:start w:val="1"/>
      <w:numFmt w:val="lowerLetter"/>
      <w:lvlText w:val="%5)"/>
      <w:lvlJc w:val="left"/>
      <w:pPr>
        <w:tabs>
          <w:tab w:val="num" w:pos="3600"/>
        </w:tabs>
        <w:ind w:left="3600" w:hanging="360"/>
      </w:pPr>
    </w:lvl>
    <w:lvl w:ilvl="5" w:tplc="9062AAC0" w:tentative="1">
      <w:start w:val="1"/>
      <w:numFmt w:val="lowerLetter"/>
      <w:lvlText w:val="%6)"/>
      <w:lvlJc w:val="left"/>
      <w:pPr>
        <w:tabs>
          <w:tab w:val="num" w:pos="4320"/>
        </w:tabs>
        <w:ind w:left="4320" w:hanging="360"/>
      </w:pPr>
    </w:lvl>
    <w:lvl w:ilvl="6" w:tplc="3A042172" w:tentative="1">
      <w:start w:val="1"/>
      <w:numFmt w:val="lowerLetter"/>
      <w:lvlText w:val="%7)"/>
      <w:lvlJc w:val="left"/>
      <w:pPr>
        <w:tabs>
          <w:tab w:val="num" w:pos="5040"/>
        </w:tabs>
        <w:ind w:left="5040" w:hanging="360"/>
      </w:pPr>
    </w:lvl>
    <w:lvl w:ilvl="7" w:tplc="9002414A" w:tentative="1">
      <w:start w:val="1"/>
      <w:numFmt w:val="lowerLetter"/>
      <w:lvlText w:val="%8)"/>
      <w:lvlJc w:val="left"/>
      <w:pPr>
        <w:tabs>
          <w:tab w:val="num" w:pos="5760"/>
        </w:tabs>
        <w:ind w:left="5760" w:hanging="360"/>
      </w:pPr>
    </w:lvl>
    <w:lvl w:ilvl="8" w:tplc="009A7A78" w:tentative="1">
      <w:start w:val="1"/>
      <w:numFmt w:val="lowerLetter"/>
      <w:lvlText w:val="%9)"/>
      <w:lvlJc w:val="left"/>
      <w:pPr>
        <w:tabs>
          <w:tab w:val="num" w:pos="6480"/>
        </w:tabs>
        <w:ind w:left="6480" w:hanging="360"/>
      </w:pPr>
    </w:lvl>
  </w:abstractNum>
  <w:abstractNum w:abstractNumId="15" w15:restartNumberingAfterBreak="0">
    <w:nsid w:val="1CC85B3F"/>
    <w:multiLevelType w:val="multilevel"/>
    <w:tmpl w:val="B90A5F5C"/>
    <w:lvl w:ilvl="0">
      <w:start w:val="1"/>
      <w:numFmt w:val="bullet"/>
      <w:lvlText w:val=""/>
      <w:lvlJc w:val="left"/>
      <w:pPr>
        <w:ind w:left="720" w:hanging="360"/>
      </w:pPr>
      <w:rPr>
        <w:rFonts w:ascii="Symbol" w:hAnsi="Symbol"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1EF3147A"/>
    <w:multiLevelType w:val="hybridMultilevel"/>
    <w:tmpl w:val="6352B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6E39D4"/>
    <w:multiLevelType w:val="hybridMultilevel"/>
    <w:tmpl w:val="840EB4AC"/>
    <w:lvl w:ilvl="0" w:tplc="987EC690">
      <w:start w:val="1"/>
      <w:numFmt w:val="bullet"/>
      <w:lvlText w:val="•"/>
      <w:lvlJc w:val="left"/>
      <w:pPr>
        <w:tabs>
          <w:tab w:val="num" w:pos="720"/>
        </w:tabs>
        <w:ind w:left="720" w:hanging="360"/>
      </w:pPr>
      <w:rPr>
        <w:rFonts w:ascii="Arial" w:hAnsi="Arial" w:hint="default"/>
      </w:rPr>
    </w:lvl>
    <w:lvl w:ilvl="1" w:tplc="1FA0AA78">
      <w:start w:val="1"/>
      <w:numFmt w:val="bullet"/>
      <w:lvlText w:val="•"/>
      <w:lvlJc w:val="left"/>
      <w:pPr>
        <w:tabs>
          <w:tab w:val="num" w:pos="1440"/>
        </w:tabs>
        <w:ind w:left="1440" w:hanging="360"/>
      </w:pPr>
      <w:rPr>
        <w:rFonts w:ascii="Arial" w:hAnsi="Arial" w:hint="default"/>
      </w:rPr>
    </w:lvl>
    <w:lvl w:ilvl="2" w:tplc="700CF006" w:tentative="1">
      <w:start w:val="1"/>
      <w:numFmt w:val="bullet"/>
      <w:lvlText w:val="•"/>
      <w:lvlJc w:val="left"/>
      <w:pPr>
        <w:tabs>
          <w:tab w:val="num" w:pos="2160"/>
        </w:tabs>
        <w:ind w:left="2160" w:hanging="360"/>
      </w:pPr>
      <w:rPr>
        <w:rFonts w:ascii="Arial" w:hAnsi="Arial" w:hint="default"/>
      </w:rPr>
    </w:lvl>
    <w:lvl w:ilvl="3" w:tplc="CD94321C" w:tentative="1">
      <w:start w:val="1"/>
      <w:numFmt w:val="bullet"/>
      <w:lvlText w:val="•"/>
      <w:lvlJc w:val="left"/>
      <w:pPr>
        <w:tabs>
          <w:tab w:val="num" w:pos="2880"/>
        </w:tabs>
        <w:ind w:left="2880" w:hanging="360"/>
      </w:pPr>
      <w:rPr>
        <w:rFonts w:ascii="Arial" w:hAnsi="Arial" w:hint="default"/>
      </w:rPr>
    </w:lvl>
    <w:lvl w:ilvl="4" w:tplc="ACF476BC" w:tentative="1">
      <w:start w:val="1"/>
      <w:numFmt w:val="bullet"/>
      <w:lvlText w:val="•"/>
      <w:lvlJc w:val="left"/>
      <w:pPr>
        <w:tabs>
          <w:tab w:val="num" w:pos="3600"/>
        </w:tabs>
        <w:ind w:left="3600" w:hanging="360"/>
      </w:pPr>
      <w:rPr>
        <w:rFonts w:ascii="Arial" w:hAnsi="Arial" w:hint="default"/>
      </w:rPr>
    </w:lvl>
    <w:lvl w:ilvl="5" w:tplc="7D545B76" w:tentative="1">
      <w:start w:val="1"/>
      <w:numFmt w:val="bullet"/>
      <w:lvlText w:val="•"/>
      <w:lvlJc w:val="left"/>
      <w:pPr>
        <w:tabs>
          <w:tab w:val="num" w:pos="4320"/>
        </w:tabs>
        <w:ind w:left="4320" w:hanging="360"/>
      </w:pPr>
      <w:rPr>
        <w:rFonts w:ascii="Arial" w:hAnsi="Arial" w:hint="default"/>
      </w:rPr>
    </w:lvl>
    <w:lvl w:ilvl="6" w:tplc="48484E38" w:tentative="1">
      <w:start w:val="1"/>
      <w:numFmt w:val="bullet"/>
      <w:lvlText w:val="•"/>
      <w:lvlJc w:val="left"/>
      <w:pPr>
        <w:tabs>
          <w:tab w:val="num" w:pos="5040"/>
        </w:tabs>
        <w:ind w:left="5040" w:hanging="360"/>
      </w:pPr>
      <w:rPr>
        <w:rFonts w:ascii="Arial" w:hAnsi="Arial" w:hint="default"/>
      </w:rPr>
    </w:lvl>
    <w:lvl w:ilvl="7" w:tplc="38BE3716" w:tentative="1">
      <w:start w:val="1"/>
      <w:numFmt w:val="bullet"/>
      <w:lvlText w:val="•"/>
      <w:lvlJc w:val="left"/>
      <w:pPr>
        <w:tabs>
          <w:tab w:val="num" w:pos="5760"/>
        </w:tabs>
        <w:ind w:left="5760" w:hanging="360"/>
      </w:pPr>
      <w:rPr>
        <w:rFonts w:ascii="Arial" w:hAnsi="Arial" w:hint="default"/>
      </w:rPr>
    </w:lvl>
    <w:lvl w:ilvl="8" w:tplc="CD8270C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8602358"/>
    <w:multiLevelType w:val="hybridMultilevel"/>
    <w:tmpl w:val="548261F8"/>
    <w:lvl w:ilvl="0" w:tplc="106AF6C2">
      <w:numFmt w:val="bullet"/>
      <w:lvlText w:val="-"/>
      <w:lvlJc w:val="left"/>
      <w:pPr>
        <w:ind w:left="936" w:hanging="360"/>
      </w:pPr>
      <w:rPr>
        <w:rFonts w:ascii="Times" w:eastAsia="Batang" w:hAnsi="Times" w:cs="Times"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2C877DD0"/>
    <w:multiLevelType w:val="hybridMultilevel"/>
    <w:tmpl w:val="D4E26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A72494"/>
    <w:multiLevelType w:val="hybridMultilevel"/>
    <w:tmpl w:val="0C706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DEB4BB8"/>
    <w:multiLevelType w:val="hybridMultilevel"/>
    <w:tmpl w:val="6B74D006"/>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7671CC7"/>
    <w:multiLevelType w:val="hybridMultilevel"/>
    <w:tmpl w:val="48426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606016"/>
    <w:multiLevelType w:val="multilevel"/>
    <w:tmpl w:val="B90A5F5C"/>
    <w:lvl w:ilvl="0">
      <w:start w:val="1"/>
      <w:numFmt w:val="bullet"/>
      <w:lvlText w:val=""/>
      <w:lvlJc w:val="left"/>
      <w:pPr>
        <w:ind w:left="720" w:hanging="360"/>
      </w:pPr>
      <w:rPr>
        <w:rFonts w:ascii="Symbol" w:hAnsi="Symbol"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3B237367"/>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EF910ED"/>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F642455"/>
    <w:multiLevelType w:val="hybridMultilevel"/>
    <w:tmpl w:val="0D641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0257AE"/>
    <w:multiLevelType w:val="hybridMultilevel"/>
    <w:tmpl w:val="0BBC840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444F59F0"/>
    <w:multiLevelType w:val="multilevel"/>
    <w:tmpl w:val="15DE4F86"/>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7E1414"/>
    <w:multiLevelType w:val="multilevel"/>
    <w:tmpl w:val="587E14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8B73482"/>
    <w:multiLevelType w:val="hybridMultilevel"/>
    <w:tmpl w:val="A946748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DAC5571"/>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61D2DB1"/>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6C03236"/>
    <w:multiLevelType w:val="hybridMultilevel"/>
    <w:tmpl w:val="05BE9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575269"/>
    <w:multiLevelType w:val="hybridMultilevel"/>
    <w:tmpl w:val="8F5AE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35380D"/>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041399D"/>
    <w:multiLevelType w:val="hybridMultilevel"/>
    <w:tmpl w:val="FA149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13BE0"/>
    <w:multiLevelType w:val="hybridMultilevel"/>
    <w:tmpl w:val="8ED05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CC72CFE"/>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D173F05"/>
    <w:multiLevelType w:val="hybridMultilevel"/>
    <w:tmpl w:val="E80809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261D88"/>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8"/>
  </w:num>
  <w:num w:numId="3">
    <w:abstractNumId w:val="21"/>
  </w:num>
  <w:num w:numId="4">
    <w:abstractNumId w:val="16"/>
  </w:num>
  <w:num w:numId="5">
    <w:abstractNumId w:val="35"/>
  </w:num>
  <w:num w:numId="6">
    <w:abstractNumId w:val="17"/>
  </w:num>
  <w:num w:numId="7">
    <w:abstractNumId w:val="2"/>
  </w:num>
  <w:num w:numId="8">
    <w:abstractNumId w:val="11"/>
  </w:num>
  <w:num w:numId="9">
    <w:abstractNumId w:val="41"/>
  </w:num>
  <w:num w:numId="10">
    <w:abstractNumId w:val="29"/>
  </w:num>
  <w:num w:numId="11">
    <w:abstractNumId w:val="14"/>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4"/>
  </w:num>
  <w:num w:numId="15">
    <w:abstractNumId w:val="38"/>
  </w:num>
  <w:num w:numId="16">
    <w:abstractNumId w:val="13"/>
  </w:num>
  <w:num w:numId="17">
    <w:abstractNumId w:val="37"/>
  </w:num>
  <w:num w:numId="18">
    <w:abstractNumId w:val="3"/>
  </w:num>
  <w:num w:numId="19">
    <w:abstractNumId w:val="7"/>
  </w:num>
  <w:num w:numId="20">
    <w:abstractNumId w:val="22"/>
  </w:num>
  <w:num w:numId="21">
    <w:abstractNumId w:val="9"/>
  </w:num>
  <w:num w:numId="22">
    <w:abstractNumId w:val="15"/>
  </w:num>
  <w:num w:numId="23">
    <w:abstractNumId w:val="23"/>
  </w:num>
  <w:num w:numId="24">
    <w:abstractNumId w:val="39"/>
  </w:num>
  <w:num w:numId="25">
    <w:abstractNumId w:val="31"/>
  </w:num>
  <w:num w:numId="26">
    <w:abstractNumId w:val="0"/>
  </w:num>
  <w:num w:numId="27">
    <w:abstractNumId w:val="34"/>
  </w:num>
  <w:num w:numId="28">
    <w:abstractNumId w:val="20"/>
  </w:num>
  <w:num w:numId="29">
    <w:abstractNumId w:val="27"/>
  </w:num>
  <w:num w:numId="30">
    <w:abstractNumId w:val="30"/>
  </w:num>
  <w:num w:numId="31">
    <w:abstractNumId w:val="6"/>
  </w:num>
  <w:num w:numId="32">
    <w:abstractNumId w:val="25"/>
  </w:num>
  <w:num w:numId="33">
    <w:abstractNumId w:val="33"/>
  </w:num>
  <w:num w:numId="34">
    <w:abstractNumId w:val="12"/>
  </w:num>
  <w:num w:numId="35">
    <w:abstractNumId w:val="40"/>
  </w:num>
  <w:num w:numId="36">
    <w:abstractNumId w:val="24"/>
  </w:num>
  <w:num w:numId="37">
    <w:abstractNumId w:val="36"/>
  </w:num>
  <w:num w:numId="38">
    <w:abstractNumId w:val="18"/>
  </w:num>
  <w:num w:numId="39">
    <w:abstractNumId w:val="32"/>
  </w:num>
  <w:num w:numId="40">
    <w:abstractNumId w:val="42"/>
  </w:num>
  <w:num w:numId="41">
    <w:abstractNumId w:val="5"/>
  </w:num>
  <w:num w:numId="42">
    <w:abstractNumId w:val="1"/>
  </w:num>
  <w:num w:numId="43">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1B5D"/>
    <w:rsid w:val="00001C4C"/>
    <w:rsid w:val="00003CDB"/>
    <w:rsid w:val="00003D39"/>
    <w:rsid w:val="00004616"/>
    <w:rsid w:val="00004E80"/>
    <w:rsid w:val="00005F93"/>
    <w:rsid w:val="000107CA"/>
    <w:rsid w:val="00010845"/>
    <w:rsid w:val="00010F58"/>
    <w:rsid w:val="0001194F"/>
    <w:rsid w:val="00011E50"/>
    <w:rsid w:val="00011EAE"/>
    <w:rsid w:val="000124A6"/>
    <w:rsid w:val="0001259B"/>
    <w:rsid w:val="00012A06"/>
    <w:rsid w:val="00013455"/>
    <w:rsid w:val="000146CD"/>
    <w:rsid w:val="000151FF"/>
    <w:rsid w:val="00015459"/>
    <w:rsid w:val="000155B9"/>
    <w:rsid w:val="0001583A"/>
    <w:rsid w:val="00017C38"/>
    <w:rsid w:val="000200EB"/>
    <w:rsid w:val="00021154"/>
    <w:rsid w:val="000219AD"/>
    <w:rsid w:val="00021D7C"/>
    <w:rsid w:val="000234CD"/>
    <w:rsid w:val="00025958"/>
    <w:rsid w:val="00025A82"/>
    <w:rsid w:val="00026434"/>
    <w:rsid w:val="0002653F"/>
    <w:rsid w:val="00027F69"/>
    <w:rsid w:val="00030799"/>
    <w:rsid w:val="00030D0D"/>
    <w:rsid w:val="00033DFE"/>
    <w:rsid w:val="000342A4"/>
    <w:rsid w:val="000344DB"/>
    <w:rsid w:val="00036247"/>
    <w:rsid w:val="00037B15"/>
    <w:rsid w:val="0004043A"/>
    <w:rsid w:val="0004055E"/>
    <w:rsid w:val="00040AE5"/>
    <w:rsid w:val="00042741"/>
    <w:rsid w:val="00042DB9"/>
    <w:rsid w:val="00044609"/>
    <w:rsid w:val="00045178"/>
    <w:rsid w:val="0004581B"/>
    <w:rsid w:val="000462CC"/>
    <w:rsid w:val="00046B11"/>
    <w:rsid w:val="000503C2"/>
    <w:rsid w:val="00050F4F"/>
    <w:rsid w:val="00051248"/>
    <w:rsid w:val="00052C73"/>
    <w:rsid w:val="00053C66"/>
    <w:rsid w:val="00054205"/>
    <w:rsid w:val="000551C1"/>
    <w:rsid w:val="000553EB"/>
    <w:rsid w:val="00055B1C"/>
    <w:rsid w:val="00057678"/>
    <w:rsid w:val="0006072A"/>
    <w:rsid w:val="000613BC"/>
    <w:rsid w:val="000627DD"/>
    <w:rsid w:val="000629FD"/>
    <w:rsid w:val="000636CF"/>
    <w:rsid w:val="00063B3F"/>
    <w:rsid w:val="00064A3F"/>
    <w:rsid w:val="00065A8B"/>
    <w:rsid w:val="00065C5F"/>
    <w:rsid w:val="00065E43"/>
    <w:rsid w:val="0006708A"/>
    <w:rsid w:val="00067EDB"/>
    <w:rsid w:val="00067FE4"/>
    <w:rsid w:val="000706D3"/>
    <w:rsid w:val="000714E0"/>
    <w:rsid w:val="00072AC4"/>
    <w:rsid w:val="00073559"/>
    <w:rsid w:val="00073847"/>
    <w:rsid w:val="00073D23"/>
    <w:rsid w:val="0007461A"/>
    <w:rsid w:val="000751AD"/>
    <w:rsid w:val="00075BFA"/>
    <w:rsid w:val="00076020"/>
    <w:rsid w:val="00076DD8"/>
    <w:rsid w:val="00076F85"/>
    <w:rsid w:val="0008096A"/>
    <w:rsid w:val="000828AB"/>
    <w:rsid w:val="00084F98"/>
    <w:rsid w:val="00085372"/>
    <w:rsid w:val="00086292"/>
    <w:rsid w:val="00086755"/>
    <w:rsid w:val="00087FA6"/>
    <w:rsid w:val="000902AC"/>
    <w:rsid w:val="00090D47"/>
    <w:rsid w:val="00090FF8"/>
    <w:rsid w:val="00091018"/>
    <w:rsid w:val="00091660"/>
    <w:rsid w:val="00091CAD"/>
    <w:rsid w:val="00094392"/>
    <w:rsid w:val="0009445D"/>
    <w:rsid w:val="000946FA"/>
    <w:rsid w:val="0009489F"/>
    <w:rsid w:val="00094BC2"/>
    <w:rsid w:val="00094D42"/>
    <w:rsid w:val="000952FD"/>
    <w:rsid w:val="00095D79"/>
    <w:rsid w:val="000A03DA"/>
    <w:rsid w:val="000A11A9"/>
    <w:rsid w:val="000A1283"/>
    <w:rsid w:val="000A1D4B"/>
    <w:rsid w:val="000A3743"/>
    <w:rsid w:val="000A3E4B"/>
    <w:rsid w:val="000A6BFB"/>
    <w:rsid w:val="000A7F5F"/>
    <w:rsid w:val="000B1931"/>
    <w:rsid w:val="000B1D83"/>
    <w:rsid w:val="000B2FEE"/>
    <w:rsid w:val="000B443B"/>
    <w:rsid w:val="000B5696"/>
    <w:rsid w:val="000B5E30"/>
    <w:rsid w:val="000B5F87"/>
    <w:rsid w:val="000B699C"/>
    <w:rsid w:val="000B6B00"/>
    <w:rsid w:val="000C2373"/>
    <w:rsid w:val="000C28DB"/>
    <w:rsid w:val="000C2A18"/>
    <w:rsid w:val="000C2F05"/>
    <w:rsid w:val="000C43C9"/>
    <w:rsid w:val="000C4910"/>
    <w:rsid w:val="000C4A6D"/>
    <w:rsid w:val="000C4D5B"/>
    <w:rsid w:val="000C4F5B"/>
    <w:rsid w:val="000C534E"/>
    <w:rsid w:val="000C6513"/>
    <w:rsid w:val="000C7627"/>
    <w:rsid w:val="000C7E40"/>
    <w:rsid w:val="000D00A8"/>
    <w:rsid w:val="000D029D"/>
    <w:rsid w:val="000D15E8"/>
    <w:rsid w:val="000D1759"/>
    <w:rsid w:val="000D1B1F"/>
    <w:rsid w:val="000D1EBA"/>
    <w:rsid w:val="000D3EF9"/>
    <w:rsid w:val="000D40D3"/>
    <w:rsid w:val="000D4561"/>
    <w:rsid w:val="000D4678"/>
    <w:rsid w:val="000D52E0"/>
    <w:rsid w:val="000D5A6C"/>
    <w:rsid w:val="000D5DFC"/>
    <w:rsid w:val="000D6F16"/>
    <w:rsid w:val="000D72AD"/>
    <w:rsid w:val="000D73D4"/>
    <w:rsid w:val="000D7AFE"/>
    <w:rsid w:val="000E035C"/>
    <w:rsid w:val="000E1CAE"/>
    <w:rsid w:val="000E2AE0"/>
    <w:rsid w:val="000E2B7A"/>
    <w:rsid w:val="000E533D"/>
    <w:rsid w:val="000E5759"/>
    <w:rsid w:val="000E6880"/>
    <w:rsid w:val="000E6DD2"/>
    <w:rsid w:val="000F0885"/>
    <w:rsid w:val="000F09D3"/>
    <w:rsid w:val="000F2463"/>
    <w:rsid w:val="000F364D"/>
    <w:rsid w:val="000F3DE0"/>
    <w:rsid w:val="000F3FCB"/>
    <w:rsid w:val="000F4608"/>
    <w:rsid w:val="000F4C51"/>
    <w:rsid w:val="000F5F98"/>
    <w:rsid w:val="000F7CE2"/>
    <w:rsid w:val="001000F3"/>
    <w:rsid w:val="00100244"/>
    <w:rsid w:val="001009C1"/>
    <w:rsid w:val="001012A8"/>
    <w:rsid w:val="00102125"/>
    <w:rsid w:val="0010295D"/>
    <w:rsid w:val="00102F1C"/>
    <w:rsid w:val="00103FBE"/>
    <w:rsid w:val="00104301"/>
    <w:rsid w:val="00104398"/>
    <w:rsid w:val="0010447A"/>
    <w:rsid w:val="001045F6"/>
    <w:rsid w:val="001053A0"/>
    <w:rsid w:val="001053AF"/>
    <w:rsid w:val="001057E4"/>
    <w:rsid w:val="00106492"/>
    <w:rsid w:val="001077FD"/>
    <w:rsid w:val="00107ABC"/>
    <w:rsid w:val="001102B8"/>
    <w:rsid w:val="00110951"/>
    <w:rsid w:val="00112867"/>
    <w:rsid w:val="00113054"/>
    <w:rsid w:val="0011327F"/>
    <w:rsid w:val="0011370F"/>
    <w:rsid w:val="00114681"/>
    <w:rsid w:val="0011688E"/>
    <w:rsid w:val="0012112B"/>
    <w:rsid w:val="001218F5"/>
    <w:rsid w:val="00121A0A"/>
    <w:rsid w:val="00122D5C"/>
    <w:rsid w:val="00122F51"/>
    <w:rsid w:val="00124278"/>
    <w:rsid w:val="001249B3"/>
    <w:rsid w:val="00124F09"/>
    <w:rsid w:val="00124FD2"/>
    <w:rsid w:val="001253A0"/>
    <w:rsid w:val="001254F5"/>
    <w:rsid w:val="00126334"/>
    <w:rsid w:val="001269C7"/>
    <w:rsid w:val="00131267"/>
    <w:rsid w:val="00131BAC"/>
    <w:rsid w:val="00131F1B"/>
    <w:rsid w:val="00133186"/>
    <w:rsid w:val="00133A71"/>
    <w:rsid w:val="001346E0"/>
    <w:rsid w:val="0013542D"/>
    <w:rsid w:val="0013559F"/>
    <w:rsid w:val="00135FF6"/>
    <w:rsid w:val="00136561"/>
    <w:rsid w:val="00137080"/>
    <w:rsid w:val="00137202"/>
    <w:rsid w:val="001376DF"/>
    <w:rsid w:val="00137A29"/>
    <w:rsid w:val="00137A30"/>
    <w:rsid w:val="00137B2F"/>
    <w:rsid w:val="00137E42"/>
    <w:rsid w:val="00140C69"/>
    <w:rsid w:val="001411F3"/>
    <w:rsid w:val="00141793"/>
    <w:rsid w:val="00141DFB"/>
    <w:rsid w:val="00141F65"/>
    <w:rsid w:val="001427F5"/>
    <w:rsid w:val="00142A74"/>
    <w:rsid w:val="00142F86"/>
    <w:rsid w:val="00143177"/>
    <w:rsid w:val="00143658"/>
    <w:rsid w:val="001446CE"/>
    <w:rsid w:val="00144785"/>
    <w:rsid w:val="00145598"/>
    <w:rsid w:val="0014592C"/>
    <w:rsid w:val="00146E3B"/>
    <w:rsid w:val="00147B20"/>
    <w:rsid w:val="00150268"/>
    <w:rsid w:val="001507E0"/>
    <w:rsid w:val="00152D8D"/>
    <w:rsid w:val="00152F0E"/>
    <w:rsid w:val="00153574"/>
    <w:rsid w:val="001539B0"/>
    <w:rsid w:val="001549B6"/>
    <w:rsid w:val="00154DE9"/>
    <w:rsid w:val="0015554A"/>
    <w:rsid w:val="00155773"/>
    <w:rsid w:val="00155941"/>
    <w:rsid w:val="0015635D"/>
    <w:rsid w:val="00156C4E"/>
    <w:rsid w:val="00156F8D"/>
    <w:rsid w:val="00157E9A"/>
    <w:rsid w:val="001607AD"/>
    <w:rsid w:val="00161465"/>
    <w:rsid w:val="001625C3"/>
    <w:rsid w:val="001626BA"/>
    <w:rsid w:val="00162A57"/>
    <w:rsid w:val="00162F85"/>
    <w:rsid w:val="00163D49"/>
    <w:rsid w:val="0016470B"/>
    <w:rsid w:val="001661EF"/>
    <w:rsid w:val="00166C51"/>
    <w:rsid w:val="001672B1"/>
    <w:rsid w:val="0017210F"/>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323"/>
    <w:rsid w:val="00181F41"/>
    <w:rsid w:val="00182B15"/>
    <w:rsid w:val="00182F99"/>
    <w:rsid w:val="00184A85"/>
    <w:rsid w:val="00185277"/>
    <w:rsid w:val="00185381"/>
    <w:rsid w:val="001862A6"/>
    <w:rsid w:val="001863EB"/>
    <w:rsid w:val="0018677E"/>
    <w:rsid w:val="00187218"/>
    <w:rsid w:val="00190C6C"/>
    <w:rsid w:val="001910FC"/>
    <w:rsid w:val="00191223"/>
    <w:rsid w:val="001916A4"/>
    <w:rsid w:val="00191CCD"/>
    <w:rsid w:val="0019292E"/>
    <w:rsid w:val="00193578"/>
    <w:rsid w:val="001940F3"/>
    <w:rsid w:val="0019455F"/>
    <w:rsid w:val="00194A06"/>
    <w:rsid w:val="00194D12"/>
    <w:rsid w:val="00195D5F"/>
    <w:rsid w:val="00196409"/>
    <w:rsid w:val="00196457"/>
    <w:rsid w:val="00196DBD"/>
    <w:rsid w:val="00197506"/>
    <w:rsid w:val="00197D40"/>
    <w:rsid w:val="001A0A87"/>
    <w:rsid w:val="001A1362"/>
    <w:rsid w:val="001A13A1"/>
    <w:rsid w:val="001A4524"/>
    <w:rsid w:val="001A4683"/>
    <w:rsid w:val="001A62A5"/>
    <w:rsid w:val="001B1973"/>
    <w:rsid w:val="001B2B0A"/>
    <w:rsid w:val="001B363A"/>
    <w:rsid w:val="001B579F"/>
    <w:rsid w:val="001B62BD"/>
    <w:rsid w:val="001B72BC"/>
    <w:rsid w:val="001B7760"/>
    <w:rsid w:val="001C046E"/>
    <w:rsid w:val="001C3B60"/>
    <w:rsid w:val="001C41AB"/>
    <w:rsid w:val="001C4BF2"/>
    <w:rsid w:val="001C5A7E"/>
    <w:rsid w:val="001C5CAB"/>
    <w:rsid w:val="001D257C"/>
    <w:rsid w:val="001D27F8"/>
    <w:rsid w:val="001D29CC"/>
    <w:rsid w:val="001D2BCF"/>
    <w:rsid w:val="001D38B4"/>
    <w:rsid w:val="001D5BF6"/>
    <w:rsid w:val="001D5C26"/>
    <w:rsid w:val="001D6DB0"/>
    <w:rsid w:val="001D7353"/>
    <w:rsid w:val="001E160E"/>
    <w:rsid w:val="001E2980"/>
    <w:rsid w:val="001E4CF4"/>
    <w:rsid w:val="001E5079"/>
    <w:rsid w:val="001E6596"/>
    <w:rsid w:val="001E6A15"/>
    <w:rsid w:val="001E6B2B"/>
    <w:rsid w:val="001E6FC2"/>
    <w:rsid w:val="001E7018"/>
    <w:rsid w:val="001F222D"/>
    <w:rsid w:val="001F223A"/>
    <w:rsid w:val="001F2C71"/>
    <w:rsid w:val="001F2F8D"/>
    <w:rsid w:val="001F3963"/>
    <w:rsid w:val="001F5C9C"/>
    <w:rsid w:val="001F5CF3"/>
    <w:rsid w:val="001F70A4"/>
    <w:rsid w:val="001F755C"/>
    <w:rsid w:val="001F7975"/>
    <w:rsid w:val="00200D08"/>
    <w:rsid w:val="00202607"/>
    <w:rsid w:val="00203D65"/>
    <w:rsid w:val="00205222"/>
    <w:rsid w:val="00206812"/>
    <w:rsid w:val="0020740E"/>
    <w:rsid w:val="00207EEB"/>
    <w:rsid w:val="0021011C"/>
    <w:rsid w:val="00210478"/>
    <w:rsid w:val="002113E2"/>
    <w:rsid w:val="00211B6B"/>
    <w:rsid w:val="00212EBC"/>
    <w:rsid w:val="00213319"/>
    <w:rsid w:val="00213338"/>
    <w:rsid w:val="00214420"/>
    <w:rsid w:val="00214E92"/>
    <w:rsid w:val="00214F29"/>
    <w:rsid w:val="00214FB5"/>
    <w:rsid w:val="00215B90"/>
    <w:rsid w:val="00216057"/>
    <w:rsid w:val="00216288"/>
    <w:rsid w:val="002201AE"/>
    <w:rsid w:val="00221265"/>
    <w:rsid w:val="00221583"/>
    <w:rsid w:val="00221717"/>
    <w:rsid w:val="00221B98"/>
    <w:rsid w:val="00222B9C"/>
    <w:rsid w:val="00222F55"/>
    <w:rsid w:val="00224F1D"/>
    <w:rsid w:val="0022545D"/>
    <w:rsid w:val="00225AA7"/>
    <w:rsid w:val="00225E6C"/>
    <w:rsid w:val="00226823"/>
    <w:rsid w:val="002278A5"/>
    <w:rsid w:val="00227CB6"/>
    <w:rsid w:val="00227E29"/>
    <w:rsid w:val="00230AA3"/>
    <w:rsid w:val="002318C0"/>
    <w:rsid w:val="00233277"/>
    <w:rsid w:val="00233C03"/>
    <w:rsid w:val="00234A09"/>
    <w:rsid w:val="00234A41"/>
    <w:rsid w:val="00234B03"/>
    <w:rsid w:val="00234E35"/>
    <w:rsid w:val="00235396"/>
    <w:rsid w:val="00235724"/>
    <w:rsid w:val="00236704"/>
    <w:rsid w:val="00241F11"/>
    <w:rsid w:val="00244433"/>
    <w:rsid w:val="00245616"/>
    <w:rsid w:val="00246BB9"/>
    <w:rsid w:val="0024746B"/>
    <w:rsid w:val="00247622"/>
    <w:rsid w:val="00251119"/>
    <w:rsid w:val="00251164"/>
    <w:rsid w:val="00251BD4"/>
    <w:rsid w:val="0025346D"/>
    <w:rsid w:val="00253F3D"/>
    <w:rsid w:val="00254DCC"/>
    <w:rsid w:val="00255D0E"/>
    <w:rsid w:val="00257BEC"/>
    <w:rsid w:val="00257D92"/>
    <w:rsid w:val="00260578"/>
    <w:rsid w:val="00260B65"/>
    <w:rsid w:val="00261443"/>
    <w:rsid w:val="00261BF1"/>
    <w:rsid w:val="00262C8C"/>
    <w:rsid w:val="00263F5D"/>
    <w:rsid w:val="002646CF"/>
    <w:rsid w:val="002650A7"/>
    <w:rsid w:val="002658F0"/>
    <w:rsid w:val="00266B95"/>
    <w:rsid w:val="00266D5F"/>
    <w:rsid w:val="002677E4"/>
    <w:rsid w:val="00267C65"/>
    <w:rsid w:val="00270E80"/>
    <w:rsid w:val="00271102"/>
    <w:rsid w:val="00272014"/>
    <w:rsid w:val="002720F6"/>
    <w:rsid w:val="002723AE"/>
    <w:rsid w:val="00272602"/>
    <w:rsid w:val="00272668"/>
    <w:rsid w:val="00274379"/>
    <w:rsid w:val="002750F3"/>
    <w:rsid w:val="002750F6"/>
    <w:rsid w:val="00275550"/>
    <w:rsid w:val="00276BEC"/>
    <w:rsid w:val="00277F77"/>
    <w:rsid w:val="0028000A"/>
    <w:rsid w:val="00282B7B"/>
    <w:rsid w:val="00282BE9"/>
    <w:rsid w:val="00282F42"/>
    <w:rsid w:val="0028310B"/>
    <w:rsid w:val="002842FF"/>
    <w:rsid w:val="00290EB5"/>
    <w:rsid w:val="00291EB6"/>
    <w:rsid w:val="00292433"/>
    <w:rsid w:val="00292CCC"/>
    <w:rsid w:val="00292F59"/>
    <w:rsid w:val="002942C0"/>
    <w:rsid w:val="002944B9"/>
    <w:rsid w:val="002946AE"/>
    <w:rsid w:val="00295E51"/>
    <w:rsid w:val="00295E8D"/>
    <w:rsid w:val="00295F03"/>
    <w:rsid w:val="00297189"/>
    <w:rsid w:val="002A0B64"/>
    <w:rsid w:val="002A1346"/>
    <w:rsid w:val="002A202E"/>
    <w:rsid w:val="002A3576"/>
    <w:rsid w:val="002A392D"/>
    <w:rsid w:val="002A555A"/>
    <w:rsid w:val="002A55C0"/>
    <w:rsid w:val="002A56E4"/>
    <w:rsid w:val="002A5F90"/>
    <w:rsid w:val="002A5F94"/>
    <w:rsid w:val="002A5FAA"/>
    <w:rsid w:val="002A6567"/>
    <w:rsid w:val="002A7782"/>
    <w:rsid w:val="002B04D2"/>
    <w:rsid w:val="002B072E"/>
    <w:rsid w:val="002B0E0A"/>
    <w:rsid w:val="002B0E88"/>
    <w:rsid w:val="002B2097"/>
    <w:rsid w:val="002B326A"/>
    <w:rsid w:val="002B38BD"/>
    <w:rsid w:val="002B38D3"/>
    <w:rsid w:val="002B40B4"/>
    <w:rsid w:val="002B4C96"/>
    <w:rsid w:val="002B521C"/>
    <w:rsid w:val="002B576D"/>
    <w:rsid w:val="002B7561"/>
    <w:rsid w:val="002B7F03"/>
    <w:rsid w:val="002C0F40"/>
    <w:rsid w:val="002C1909"/>
    <w:rsid w:val="002C1C95"/>
    <w:rsid w:val="002C4897"/>
    <w:rsid w:val="002C4F8D"/>
    <w:rsid w:val="002C51B9"/>
    <w:rsid w:val="002C61C7"/>
    <w:rsid w:val="002C71EF"/>
    <w:rsid w:val="002C72A3"/>
    <w:rsid w:val="002D1433"/>
    <w:rsid w:val="002D2689"/>
    <w:rsid w:val="002D2D9F"/>
    <w:rsid w:val="002D3976"/>
    <w:rsid w:val="002D4FD5"/>
    <w:rsid w:val="002D5289"/>
    <w:rsid w:val="002D6067"/>
    <w:rsid w:val="002D655E"/>
    <w:rsid w:val="002D663A"/>
    <w:rsid w:val="002D686F"/>
    <w:rsid w:val="002D6A30"/>
    <w:rsid w:val="002D7AE4"/>
    <w:rsid w:val="002E0232"/>
    <w:rsid w:val="002E0938"/>
    <w:rsid w:val="002E258B"/>
    <w:rsid w:val="002E33A3"/>
    <w:rsid w:val="002E3499"/>
    <w:rsid w:val="002E3D76"/>
    <w:rsid w:val="002E426D"/>
    <w:rsid w:val="002E427D"/>
    <w:rsid w:val="002E58D6"/>
    <w:rsid w:val="002E6354"/>
    <w:rsid w:val="002E6BD3"/>
    <w:rsid w:val="002E73B3"/>
    <w:rsid w:val="002E7C2F"/>
    <w:rsid w:val="002F0190"/>
    <w:rsid w:val="002F01F6"/>
    <w:rsid w:val="002F115C"/>
    <w:rsid w:val="002F2245"/>
    <w:rsid w:val="002F264B"/>
    <w:rsid w:val="002F275D"/>
    <w:rsid w:val="002F2C15"/>
    <w:rsid w:val="002F2F83"/>
    <w:rsid w:val="002F4C41"/>
    <w:rsid w:val="002F6ACE"/>
    <w:rsid w:val="002F732D"/>
    <w:rsid w:val="00300462"/>
    <w:rsid w:val="00300C80"/>
    <w:rsid w:val="00301760"/>
    <w:rsid w:val="00301D4C"/>
    <w:rsid w:val="003026E4"/>
    <w:rsid w:val="0030319E"/>
    <w:rsid w:val="003057DE"/>
    <w:rsid w:val="00305ED6"/>
    <w:rsid w:val="0030640A"/>
    <w:rsid w:val="00307A6F"/>
    <w:rsid w:val="00310753"/>
    <w:rsid w:val="00310840"/>
    <w:rsid w:val="00310DB3"/>
    <w:rsid w:val="0031309E"/>
    <w:rsid w:val="003132C3"/>
    <w:rsid w:val="003153AA"/>
    <w:rsid w:val="0031638F"/>
    <w:rsid w:val="00316805"/>
    <w:rsid w:val="00316F4C"/>
    <w:rsid w:val="003179A1"/>
    <w:rsid w:val="00317CB3"/>
    <w:rsid w:val="003214C5"/>
    <w:rsid w:val="00322352"/>
    <w:rsid w:val="003225F1"/>
    <w:rsid w:val="003234EA"/>
    <w:rsid w:val="00324B1E"/>
    <w:rsid w:val="00324E62"/>
    <w:rsid w:val="003258A9"/>
    <w:rsid w:val="0032623C"/>
    <w:rsid w:val="00331802"/>
    <w:rsid w:val="00331B27"/>
    <w:rsid w:val="00331C47"/>
    <w:rsid w:val="00331DB3"/>
    <w:rsid w:val="00331E95"/>
    <w:rsid w:val="003321AD"/>
    <w:rsid w:val="00332B16"/>
    <w:rsid w:val="00332FC6"/>
    <w:rsid w:val="00335060"/>
    <w:rsid w:val="003358CA"/>
    <w:rsid w:val="00335C2F"/>
    <w:rsid w:val="003374E4"/>
    <w:rsid w:val="00337987"/>
    <w:rsid w:val="00337EC4"/>
    <w:rsid w:val="00340093"/>
    <w:rsid w:val="003400D9"/>
    <w:rsid w:val="00340BA1"/>
    <w:rsid w:val="0034172C"/>
    <w:rsid w:val="00342130"/>
    <w:rsid w:val="00342157"/>
    <w:rsid w:val="00342262"/>
    <w:rsid w:val="0034272F"/>
    <w:rsid w:val="00343C15"/>
    <w:rsid w:val="00344CDE"/>
    <w:rsid w:val="00344F24"/>
    <w:rsid w:val="00350B9F"/>
    <w:rsid w:val="00350F3A"/>
    <w:rsid w:val="00351ABB"/>
    <w:rsid w:val="00351C0D"/>
    <w:rsid w:val="00352146"/>
    <w:rsid w:val="003523A0"/>
    <w:rsid w:val="00354865"/>
    <w:rsid w:val="00355C00"/>
    <w:rsid w:val="003572BA"/>
    <w:rsid w:val="0035799E"/>
    <w:rsid w:val="00360B2C"/>
    <w:rsid w:val="00361114"/>
    <w:rsid w:val="00361D6B"/>
    <w:rsid w:val="00361ED0"/>
    <w:rsid w:val="003621EF"/>
    <w:rsid w:val="003627FB"/>
    <w:rsid w:val="00364D56"/>
    <w:rsid w:val="00370617"/>
    <w:rsid w:val="00371D6A"/>
    <w:rsid w:val="003727B8"/>
    <w:rsid w:val="003732D8"/>
    <w:rsid w:val="00373EAA"/>
    <w:rsid w:val="003765A0"/>
    <w:rsid w:val="00377424"/>
    <w:rsid w:val="003779CD"/>
    <w:rsid w:val="003808DA"/>
    <w:rsid w:val="00380992"/>
    <w:rsid w:val="00382EA6"/>
    <w:rsid w:val="00384A15"/>
    <w:rsid w:val="0038537F"/>
    <w:rsid w:val="00390F86"/>
    <w:rsid w:val="003921EC"/>
    <w:rsid w:val="0039456F"/>
    <w:rsid w:val="00394E39"/>
    <w:rsid w:val="00395315"/>
    <w:rsid w:val="003958B6"/>
    <w:rsid w:val="00396444"/>
    <w:rsid w:val="00396914"/>
    <w:rsid w:val="003970A0"/>
    <w:rsid w:val="003A0050"/>
    <w:rsid w:val="003A0395"/>
    <w:rsid w:val="003A056E"/>
    <w:rsid w:val="003A216D"/>
    <w:rsid w:val="003A4FB1"/>
    <w:rsid w:val="003A54EA"/>
    <w:rsid w:val="003A7D4A"/>
    <w:rsid w:val="003B05A8"/>
    <w:rsid w:val="003B0915"/>
    <w:rsid w:val="003B1704"/>
    <w:rsid w:val="003B1DB9"/>
    <w:rsid w:val="003B29BC"/>
    <w:rsid w:val="003B307D"/>
    <w:rsid w:val="003B31C9"/>
    <w:rsid w:val="003B39C6"/>
    <w:rsid w:val="003B3FE2"/>
    <w:rsid w:val="003B445A"/>
    <w:rsid w:val="003B4B0F"/>
    <w:rsid w:val="003B5C7E"/>
    <w:rsid w:val="003B5FE8"/>
    <w:rsid w:val="003B633A"/>
    <w:rsid w:val="003C0940"/>
    <w:rsid w:val="003C381E"/>
    <w:rsid w:val="003C5132"/>
    <w:rsid w:val="003C5535"/>
    <w:rsid w:val="003C62D1"/>
    <w:rsid w:val="003C6DE0"/>
    <w:rsid w:val="003C6F53"/>
    <w:rsid w:val="003C7400"/>
    <w:rsid w:val="003C7695"/>
    <w:rsid w:val="003D0253"/>
    <w:rsid w:val="003D069B"/>
    <w:rsid w:val="003D41D2"/>
    <w:rsid w:val="003D6790"/>
    <w:rsid w:val="003D6E90"/>
    <w:rsid w:val="003D77A2"/>
    <w:rsid w:val="003D7E13"/>
    <w:rsid w:val="003E0A21"/>
    <w:rsid w:val="003E1450"/>
    <w:rsid w:val="003E21B6"/>
    <w:rsid w:val="003E250A"/>
    <w:rsid w:val="003E2907"/>
    <w:rsid w:val="003E3889"/>
    <w:rsid w:val="003E39ED"/>
    <w:rsid w:val="003E4464"/>
    <w:rsid w:val="003E45FB"/>
    <w:rsid w:val="003E4CF2"/>
    <w:rsid w:val="003E5F91"/>
    <w:rsid w:val="003E5FE5"/>
    <w:rsid w:val="003E6867"/>
    <w:rsid w:val="003F0BE9"/>
    <w:rsid w:val="003F0E9A"/>
    <w:rsid w:val="003F27B1"/>
    <w:rsid w:val="003F293D"/>
    <w:rsid w:val="003F39CC"/>
    <w:rsid w:val="003F435E"/>
    <w:rsid w:val="003F4C52"/>
    <w:rsid w:val="003F5078"/>
    <w:rsid w:val="003F5095"/>
    <w:rsid w:val="003F5A12"/>
    <w:rsid w:val="003F5ACA"/>
    <w:rsid w:val="003F5DF8"/>
    <w:rsid w:val="003F622C"/>
    <w:rsid w:val="003F6858"/>
    <w:rsid w:val="003F69F7"/>
    <w:rsid w:val="00401E84"/>
    <w:rsid w:val="00401F19"/>
    <w:rsid w:val="004038F4"/>
    <w:rsid w:val="00403ED0"/>
    <w:rsid w:val="00404725"/>
    <w:rsid w:val="0040509A"/>
    <w:rsid w:val="00405966"/>
    <w:rsid w:val="00406AA6"/>
    <w:rsid w:val="00406F74"/>
    <w:rsid w:val="00410490"/>
    <w:rsid w:val="004105F4"/>
    <w:rsid w:val="004107B9"/>
    <w:rsid w:val="00411626"/>
    <w:rsid w:val="004123A9"/>
    <w:rsid w:val="00413051"/>
    <w:rsid w:val="0041385D"/>
    <w:rsid w:val="004149C3"/>
    <w:rsid w:val="004151BC"/>
    <w:rsid w:val="004152B4"/>
    <w:rsid w:val="004152E0"/>
    <w:rsid w:val="004155BA"/>
    <w:rsid w:val="00416580"/>
    <w:rsid w:val="00416D77"/>
    <w:rsid w:val="00417410"/>
    <w:rsid w:val="00420AC5"/>
    <w:rsid w:val="00421B1D"/>
    <w:rsid w:val="00421D97"/>
    <w:rsid w:val="00421F6B"/>
    <w:rsid w:val="0042222E"/>
    <w:rsid w:val="00422B53"/>
    <w:rsid w:val="00425226"/>
    <w:rsid w:val="004254D1"/>
    <w:rsid w:val="00426796"/>
    <w:rsid w:val="0042687B"/>
    <w:rsid w:val="00426B90"/>
    <w:rsid w:val="004279A3"/>
    <w:rsid w:val="00427FD4"/>
    <w:rsid w:val="0043034F"/>
    <w:rsid w:val="004314C9"/>
    <w:rsid w:val="004331B3"/>
    <w:rsid w:val="00434BF1"/>
    <w:rsid w:val="00434D81"/>
    <w:rsid w:val="00435944"/>
    <w:rsid w:val="00437707"/>
    <w:rsid w:val="00440799"/>
    <w:rsid w:val="00440EF7"/>
    <w:rsid w:val="00440FB0"/>
    <w:rsid w:val="00441219"/>
    <w:rsid w:val="00441291"/>
    <w:rsid w:val="0044171D"/>
    <w:rsid w:val="0044201A"/>
    <w:rsid w:val="004426A6"/>
    <w:rsid w:val="004449CF"/>
    <w:rsid w:val="00445690"/>
    <w:rsid w:val="0044681A"/>
    <w:rsid w:val="00446D25"/>
    <w:rsid w:val="00447C8A"/>
    <w:rsid w:val="00450464"/>
    <w:rsid w:val="0045128D"/>
    <w:rsid w:val="004517BE"/>
    <w:rsid w:val="00452394"/>
    <w:rsid w:val="004532CD"/>
    <w:rsid w:val="00453B27"/>
    <w:rsid w:val="00454F5F"/>
    <w:rsid w:val="00455FEC"/>
    <w:rsid w:val="004564B8"/>
    <w:rsid w:val="00460D6B"/>
    <w:rsid w:val="0046132A"/>
    <w:rsid w:val="00462494"/>
    <w:rsid w:val="0046283B"/>
    <w:rsid w:val="004640BA"/>
    <w:rsid w:val="00465407"/>
    <w:rsid w:val="00465B22"/>
    <w:rsid w:val="00465DF6"/>
    <w:rsid w:val="00466356"/>
    <w:rsid w:val="00466486"/>
    <w:rsid w:val="00466D7F"/>
    <w:rsid w:val="0046710C"/>
    <w:rsid w:val="00467337"/>
    <w:rsid w:val="004673E4"/>
    <w:rsid w:val="00470616"/>
    <w:rsid w:val="00470794"/>
    <w:rsid w:val="004708EF"/>
    <w:rsid w:val="00471C42"/>
    <w:rsid w:val="004731BD"/>
    <w:rsid w:val="00473805"/>
    <w:rsid w:val="0047380D"/>
    <w:rsid w:val="00474D21"/>
    <w:rsid w:val="00475200"/>
    <w:rsid w:val="004769CF"/>
    <w:rsid w:val="00477D9F"/>
    <w:rsid w:val="0048029F"/>
    <w:rsid w:val="00480A27"/>
    <w:rsid w:val="00480BC5"/>
    <w:rsid w:val="00480E4C"/>
    <w:rsid w:val="00481161"/>
    <w:rsid w:val="00482720"/>
    <w:rsid w:val="0048312D"/>
    <w:rsid w:val="00483692"/>
    <w:rsid w:val="0048377E"/>
    <w:rsid w:val="004841B1"/>
    <w:rsid w:val="004847BD"/>
    <w:rsid w:val="00484857"/>
    <w:rsid w:val="00487D05"/>
    <w:rsid w:val="00487F0A"/>
    <w:rsid w:val="0049304B"/>
    <w:rsid w:val="00493DD5"/>
    <w:rsid w:val="00493F46"/>
    <w:rsid w:val="004949B7"/>
    <w:rsid w:val="00494E74"/>
    <w:rsid w:val="00495B09"/>
    <w:rsid w:val="00496517"/>
    <w:rsid w:val="004976C5"/>
    <w:rsid w:val="004A0A20"/>
    <w:rsid w:val="004A25AB"/>
    <w:rsid w:val="004A3002"/>
    <w:rsid w:val="004A45D0"/>
    <w:rsid w:val="004A55C0"/>
    <w:rsid w:val="004A5BF0"/>
    <w:rsid w:val="004A601B"/>
    <w:rsid w:val="004A6580"/>
    <w:rsid w:val="004A69A1"/>
    <w:rsid w:val="004A6C76"/>
    <w:rsid w:val="004A7A6B"/>
    <w:rsid w:val="004B2BFE"/>
    <w:rsid w:val="004B4AA9"/>
    <w:rsid w:val="004B5E2C"/>
    <w:rsid w:val="004B6108"/>
    <w:rsid w:val="004C044F"/>
    <w:rsid w:val="004C0B08"/>
    <w:rsid w:val="004C0E5F"/>
    <w:rsid w:val="004C0EE9"/>
    <w:rsid w:val="004C1638"/>
    <w:rsid w:val="004C1E3A"/>
    <w:rsid w:val="004C2AE7"/>
    <w:rsid w:val="004C36D1"/>
    <w:rsid w:val="004C59A0"/>
    <w:rsid w:val="004C6125"/>
    <w:rsid w:val="004C63BF"/>
    <w:rsid w:val="004C64BD"/>
    <w:rsid w:val="004C6700"/>
    <w:rsid w:val="004C74D7"/>
    <w:rsid w:val="004D04F9"/>
    <w:rsid w:val="004D05EF"/>
    <w:rsid w:val="004D1E2A"/>
    <w:rsid w:val="004D6204"/>
    <w:rsid w:val="004E09E4"/>
    <w:rsid w:val="004E0A30"/>
    <w:rsid w:val="004E2A60"/>
    <w:rsid w:val="004E3927"/>
    <w:rsid w:val="004E41E3"/>
    <w:rsid w:val="004E45E1"/>
    <w:rsid w:val="004E4887"/>
    <w:rsid w:val="004E4955"/>
    <w:rsid w:val="004E5430"/>
    <w:rsid w:val="004E5620"/>
    <w:rsid w:val="004E5A9C"/>
    <w:rsid w:val="004E77CF"/>
    <w:rsid w:val="004E7BCD"/>
    <w:rsid w:val="004F22BB"/>
    <w:rsid w:val="004F25B2"/>
    <w:rsid w:val="004F2A18"/>
    <w:rsid w:val="004F3302"/>
    <w:rsid w:val="004F3668"/>
    <w:rsid w:val="004F7500"/>
    <w:rsid w:val="004F77A6"/>
    <w:rsid w:val="005018DE"/>
    <w:rsid w:val="00502D59"/>
    <w:rsid w:val="00503AD1"/>
    <w:rsid w:val="00505955"/>
    <w:rsid w:val="005059EE"/>
    <w:rsid w:val="005075BE"/>
    <w:rsid w:val="0051053D"/>
    <w:rsid w:val="005109F5"/>
    <w:rsid w:val="00511D87"/>
    <w:rsid w:val="00512474"/>
    <w:rsid w:val="0051325B"/>
    <w:rsid w:val="00513301"/>
    <w:rsid w:val="00515004"/>
    <w:rsid w:val="0051555B"/>
    <w:rsid w:val="00515D11"/>
    <w:rsid w:val="005162CB"/>
    <w:rsid w:val="00516C88"/>
    <w:rsid w:val="00517915"/>
    <w:rsid w:val="00520199"/>
    <w:rsid w:val="00520902"/>
    <w:rsid w:val="0052200C"/>
    <w:rsid w:val="00522392"/>
    <w:rsid w:val="005226D7"/>
    <w:rsid w:val="00524092"/>
    <w:rsid w:val="00524549"/>
    <w:rsid w:val="0052506E"/>
    <w:rsid w:val="00525919"/>
    <w:rsid w:val="005259CA"/>
    <w:rsid w:val="005263C3"/>
    <w:rsid w:val="00526620"/>
    <w:rsid w:val="005266D0"/>
    <w:rsid w:val="00526B08"/>
    <w:rsid w:val="0052733F"/>
    <w:rsid w:val="0052791F"/>
    <w:rsid w:val="005307A5"/>
    <w:rsid w:val="005326F3"/>
    <w:rsid w:val="005340C0"/>
    <w:rsid w:val="00535129"/>
    <w:rsid w:val="00537719"/>
    <w:rsid w:val="00537F65"/>
    <w:rsid w:val="005405BF"/>
    <w:rsid w:val="00541969"/>
    <w:rsid w:val="005424C8"/>
    <w:rsid w:val="005426A9"/>
    <w:rsid w:val="005435A7"/>
    <w:rsid w:val="0054550E"/>
    <w:rsid w:val="00546B9C"/>
    <w:rsid w:val="00546C8F"/>
    <w:rsid w:val="00547527"/>
    <w:rsid w:val="005515B0"/>
    <w:rsid w:val="005518B0"/>
    <w:rsid w:val="00551E53"/>
    <w:rsid w:val="00553AFB"/>
    <w:rsid w:val="00553D5F"/>
    <w:rsid w:val="005567A1"/>
    <w:rsid w:val="00560A73"/>
    <w:rsid w:val="00560D26"/>
    <w:rsid w:val="00561582"/>
    <w:rsid w:val="00562BCA"/>
    <w:rsid w:val="00563487"/>
    <w:rsid w:val="005635E1"/>
    <w:rsid w:val="00564EEB"/>
    <w:rsid w:val="00565214"/>
    <w:rsid w:val="00565BEF"/>
    <w:rsid w:val="00567CB1"/>
    <w:rsid w:val="00567D82"/>
    <w:rsid w:val="00570F1F"/>
    <w:rsid w:val="00571C04"/>
    <w:rsid w:val="00572151"/>
    <w:rsid w:val="0057218C"/>
    <w:rsid w:val="005722FF"/>
    <w:rsid w:val="00572C7D"/>
    <w:rsid w:val="00573ED8"/>
    <w:rsid w:val="00574722"/>
    <w:rsid w:val="0057563D"/>
    <w:rsid w:val="00576698"/>
    <w:rsid w:val="00576752"/>
    <w:rsid w:val="005768FE"/>
    <w:rsid w:val="00580094"/>
    <w:rsid w:val="005806E2"/>
    <w:rsid w:val="00581642"/>
    <w:rsid w:val="005836DD"/>
    <w:rsid w:val="00583831"/>
    <w:rsid w:val="0058445D"/>
    <w:rsid w:val="005845FE"/>
    <w:rsid w:val="00585012"/>
    <w:rsid w:val="00586574"/>
    <w:rsid w:val="005865DF"/>
    <w:rsid w:val="0058717E"/>
    <w:rsid w:val="00587275"/>
    <w:rsid w:val="00587CCC"/>
    <w:rsid w:val="00590862"/>
    <w:rsid w:val="005908F8"/>
    <w:rsid w:val="00590D9F"/>
    <w:rsid w:val="005917E4"/>
    <w:rsid w:val="005919A7"/>
    <w:rsid w:val="005922CD"/>
    <w:rsid w:val="00592813"/>
    <w:rsid w:val="00592F1D"/>
    <w:rsid w:val="00593056"/>
    <w:rsid w:val="00593B3B"/>
    <w:rsid w:val="00594F85"/>
    <w:rsid w:val="00596168"/>
    <w:rsid w:val="005A01F5"/>
    <w:rsid w:val="005A0D71"/>
    <w:rsid w:val="005A15EA"/>
    <w:rsid w:val="005A1AC1"/>
    <w:rsid w:val="005A1CBD"/>
    <w:rsid w:val="005A2A29"/>
    <w:rsid w:val="005A41B1"/>
    <w:rsid w:val="005A5DAA"/>
    <w:rsid w:val="005A6489"/>
    <w:rsid w:val="005B1303"/>
    <w:rsid w:val="005B1696"/>
    <w:rsid w:val="005B20E8"/>
    <w:rsid w:val="005B4374"/>
    <w:rsid w:val="005B56A4"/>
    <w:rsid w:val="005B57B2"/>
    <w:rsid w:val="005C06E9"/>
    <w:rsid w:val="005C3157"/>
    <w:rsid w:val="005C356C"/>
    <w:rsid w:val="005C6644"/>
    <w:rsid w:val="005C721D"/>
    <w:rsid w:val="005D0337"/>
    <w:rsid w:val="005D0611"/>
    <w:rsid w:val="005D28A7"/>
    <w:rsid w:val="005D2CD0"/>
    <w:rsid w:val="005D2F31"/>
    <w:rsid w:val="005D4AC6"/>
    <w:rsid w:val="005D4BF6"/>
    <w:rsid w:val="005D5851"/>
    <w:rsid w:val="005D5BA1"/>
    <w:rsid w:val="005D5C72"/>
    <w:rsid w:val="005D6473"/>
    <w:rsid w:val="005E0052"/>
    <w:rsid w:val="005E1BC4"/>
    <w:rsid w:val="005E232D"/>
    <w:rsid w:val="005E25B0"/>
    <w:rsid w:val="005E25B8"/>
    <w:rsid w:val="005E3531"/>
    <w:rsid w:val="005E41E1"/>
    <w:rsid w:val="005E684E"/>
    <w:rsid w:val="005E76E4"/>
    <w:rsid w:val="005F029B"/>
    <w:rsid w:val="005F02DD"/>
    <w:rsid w:val="005F0619"/>
    <w:rsid w:val="005F0967"/>
    <w:rsid w:val="005F2B85"/>
    <w:rsid w:val="005F31AD"/>
    <w:rsid w:val="005F3AFB"/>
    <w:rsid w:val="005F552E"/>
    <w:rsid w:val="005F6BFA"/>
    <w:rsid w:val="005F70AB"/>
    <w:rsid w:val="005F718F"/>
    <w:rsid w:val="005F789D"/>
    <w:rsid w:val="005F79A9"/>
    <w:rsid w:val="005F7E12"/>
    <w:rsid w:val="00600724"/>
    <w:rsid w:val="0060097C"/>
    <w:rsid w:val="00600DAE"/>
    <w:rsid w:val="00600F57"/>
    <w:rsid w:val="00601A67"/>
    <w:rsid w:val="00602705"/>
    <w:rsid w:val="006032C0"/>
    <w:rsid w:val="00603A78"/>
    <w:rsid w:val="00604122"/>
    <w:rsid w:val="006058DA"/>
    <w:rsid w:val="00606104"/>
    <w:rsid w:val="00606D6A"/>
    <w:rsid w:val="006112EF"/>
    <w:rsid w:val="00611C74"/>
    <w:rsid w:val="00611FCD"/>
    <w:rsid w:val="0061259B"/>
    <w:rsid w:val="00614A7D"/>
    <w:rsid w:val="00614EF0"/>
    <w:rsid w:val="006154F4"/>
    <w:rsid w:val="00615773"/>
    <w:rsid w:val="006161E7"/>
    <w:rsid w:val="00616A16"/>
    <w:rsid w:val="0061774C"/>
    <w:rsid w:val="00620AFB"/>
    <w:rsid w:val="00620D93"/>
    <w:rsid w:val="00621020"/>
    <w:rsid w:val="00622539"/>
    <w:rsid w:val="006227C7"/>
    <w:rsid w:val="0062385C"/>
    <w:rsid w:val="0062393F"/>
    <w:rsid w:val="00623B12"/>
    <w:rsid w:val="006245BD"/>
    <w:rsid w:val="00625781"/>
    <w:rsid w:val="006263E4"/>
    <w:rsid w:val="006267B5"/>
    <w:rsid w:val="00626D8F"/>
    <w:rsid w:val="00627F05"/>
    <w:rsid w:val="00630C35"/>
    <w:rsid w:val="00631939"/>
    <w:rsid w:val="00632803"/>
    <w:rsid w:val="00634BC8"/>
    <w:rsid w:val="00635117"/>
    <w:rsid w:val="006354C0"/>
    <w:rsid w:val="006356AB"/>
    <w:rsid w:val="006358F8"/>
    <w:rsid w:val="00635991"/>
    <w:rsid w:val="0063696C"/>
    <w:rsid w:val="00636EC7"/>
    <w:rsid w:val="00637FF8"/>
    <w:rsid w:val="00641237"/>
    <w:rsid w:val="00642708"/>
    <w:rsid w:val="00642C38"/>
    <w:rsid w:val="00643169"/>
    <w:rsid w:val="006434CE"/>
    <w:rsid w:val="00643C20"/>
    <w:rsid w:val="00644231"/>
    <w:rsid w:val="0064457F"/>
    <w:rsid w:val="00644A40"/>
    <w:rsid w:val="00644C1E"/>
    <w:rsid w:val="00644D7A"/>
    <w:rsid w:val="00645164"/>
    <w:rsid w:val="006468E6"/>
    <w:rsid w:val="00646D6C"/>
    <w:rsid w:val="00647066"/>
    <w:rsid w:val="006476E5"/>
    <w:rsid w:val="006502BE"/>
    <w:rsid w:val="00650BD5"/>
    <w:rsid w:val="00651EED"/>
    <w:rsid w:val="006534DB"/>
    <w:rsid w:val="00655191"/>
    <w:rsid w:val="00655AE8"/>
    <w:rsid w:val="00655D3D"/>
    <w:rsid w:val="00657770"/>
    <w:rsid w:val="0066047D"/>
    <w:rsid w:val="00660484"/>
    <w:rsid w:val="006623B3"/>
    <w:rsid w:val="00662D31"/>
    <w:rsid w:val="00663E0E"/>
    <w:rsid w:val="00664488"/>
    <w:rsid w:val="00664B5D"/>
    <w:rsid w:val="006674E6"/>
    <w:rsid w:val="00670799"/>
    <w:rsid w:val="00671E39"/>
    <w:rsid w:val="006720CC"/>
    <w:rsid w:val="0067409D"/>
    <w:rsid w:val="00676D2B"/>
    <w:rsid w:val="006772DE"/>
    <w:rsid w:val="00680E86"/>
    <w:rsid w:val="006814B5"/>
    <w:rsid w:val="006814D3"/>
    <w:rsid w:val="0068167F"/>
    <w:rsid w:val="006822CE"/>
    <w:rsid w:val="0068236A"/>
    <w:rsid w:val="006823CE"/>
    <w:rsid w:val="00683633"/>
    <w:rsid w:val="00683F25"/>
    <w:rsid w:val="006853BE"/>
    <w:rsid w:val="006855D3"/>
    <w:rsid w:val="00685F43"/>
    <w:rsid w:val="006866DA"/>
    <w:rsid w:val="00687C94"/>
    <w:rsid w:val="0069252F"/>
    <w:rsid w:val="0069259D"/>
    <w:rsid w:val="00693CDA"/>
    <w:rsid w:val="00694073"/>
    <w:rsid w:val="00694A0F"/>
    <w:rsid w:val="00695616"/>
    <w:rsid w:val="00696AED"/>
    <w:rsid w:val="00697426"/>
    <w:rsid w:val="006A1C99"/>
    <w:rsid w:val="006A2FDD"/>
    <w:rsid w:val="006A33D4"/>
    <w:rsid w:val="006A33DA"/>
    <w:rsid w:val="006A3762"/>
    <w:rsid w:val="006A3C3C"/>
    <w:rsid w:val="006A45F5"/>
    <w:rsid w:val="006A6555"/>
    <w:rsid w:val="006B047F"/>
    <w:rsid w:val="006B12DA"/>
    <w:rsid w:val="006B1A0C"/>
    <w:rsid w:val="006B229E"/>
    <w:rsid w:val="006B23B0"/>
    <w:rsid w:val="006B2EB2"/>
    <w:rsid w:val="006B60ED"/>
    <w:rsid w:val="006B651E"/>
    <w:rsid w:val="006B728B"/>
    <w:rsid w:val="006B7556"/>
    <w:rsid w:val="006B76E4"/>
    <w:rsid w:val="006C02D2"/>
    <w:rsid w:val="006C2316"/>
    <w:rsid w:val="006C3589"/>
    <w:rsid w:val="006C3B77"/>
    <w:rsid w:val="006C3E0C"/>
    <w:rsid w:val="006C47CE"/>
    <w:rsid w:val="006C5471"/>
    <w:rsid w:val="006C558B"/>
    <w:rsid w:val="006C616B"/>
    <w:rsid w:val="006C77DD"/>
    <w:rsid w:val="006D0A04"/>
    <w:rsid w:val="006D0A13"/>
    <w:rsid w:val="006D0E06"/>
    <w:rsid w:val="006D1840"/>
    <w:rsid w:val="006D467E"/>
    <w:rsid w:val="006D4FF3"/>
    <w:rsid w:val="006D53C2"/>
    <w:rsid w:val="006D5AA1"/>
    <w:rsid w:val="006D5E30"/>
    <w:rsid w:val="006D6A2F"/>
    <w:rsid w:val="006D6E3A"/>
    <w:rsid w:val="006E0653"/>
    <w:rsid w:val="006E068D"/>
    <w:rsid w:val="006E12D6"/>
    <w:rsid w:val="006E237E"/>
    <w:rsid w:val="006E31C3"/>
    <w:rsid w:val="006E3A9B"/>
    <w:rsid w:val="006E475D"/>
    <w:rsid w:val="006E4A33"/>
    <w:rsid w:val="006E50B8"/>
    <w:rsid w:val="006F065C"/>
    <w:rsid w:val="006F0BC7"/>
    <w:rsid w:val="006F0C9D"/>
    <w:rsid w:val="006F122A"/>
    <w:rsid w:val="006F32A8"/>
    <w:rsid w:val="006F3EA4"/>
    <w:rsid w:val="006F40A1"/>
    <w:rsid w:val="006F4DCD"/>
    <w:rsid w:val="006F4F34"/>
    <w:rsid w:val="006F5FDD"/>
    <w:rsid w:val="006F661D"/>
    <w:rsid w:val="006F6D39"/>
    <w:rsid w:val="006F711C"/>
    <w:rsid w:val="0070089F"/>
    <w:rsid w:val="00701C59"/>
    <w:rsid w:val="007022D6"/>
    <w:rsid w:val="007029CC"/>
    <w:rsid w:val="00702DDE"/>
    <w:rsid w:val="00704157"/>
    <w:rsid w:val="007052A8"/>
    <w:rsid w:val="00706090"/>
    <w:rsid w:val="00706487"/>
    <w:rsid w:val="0070796B"/>
    <w:rsid w:val="0071033E"/>
    <w:rsid w:val="007108C0"/>
    <w:rsid w:val="007111D9"/>
    <w:rsid w:val="00711263"/>
    <w:rsid w:val="00711365"/>
    <w:rsid w:val="00711956"/>
    <w:rsid w:val="00711DB0"/>
    <w:rsid w:val="00713289"/>
    <w:rsid w:val="007134AE"/>
    <w:rsid w:val="00713B08"/>
    <w:rsid w:val="00713C65"/>
    <w:rsid w:val="007145ED"/>
    <w:rsid w:val="00714940"/>
    <w:rsid w:val="007149D7"/>
    <w:rsid w:val="007166FE"/>
    <w:rsid w:val="00717F2F"/>
    <w:rsid w:val="00720634"/>
    <w:rsid w:val="00721BDB"/>
    <w:rsid w:val="00723644"/>
    <w:rsid w:val="00723B76"/>
    <w:rsid w:val="0072415C"/>
    <w:rsid w:val="00724351"/>
    <w:rsid w:val="00725856"/>
    <w:rsid w:val="00725BFC"/>
    <w:rsid w:val="00726483"/>
    <w:rsid w:val="00726C16"/>
    <w:rsid w:val="007270D0"/>
    <w:rsid w:val="00730BEE"/>
    <w:rsid w:val="00731025"/>
    <w:rsid w:val="00731118"/>
    <w:rsid w:val="00732B63"/>
    <w:rsid w:val="00732D0E"/>
    <w:rsid w:val="00732D58"/>
    <w:rsid w:val="0073324B"/>
    <w:rsid w:val="007339C2"/>
    <w:rsid w:val="00733D4F"/>
    <w:rsid w:val="00733F09"/>
    <w:rsid w:val="0073551F"/>
    <w:rsid w:val="00736AFE"/>
    <w:rsid w:val="0073759D"/>
    <w:rsid w:val="00740C3A"/>
    <w:rsid w:val="00741481"/>
    <w:rsid w:val="0074273E"/>
    <w:rsid w:val="00742C4C"/>
    <w:rsid w:val="00743154"/>
    <w:rsid w:val="007433B0"/>
    <w:rsid w:val="00743693"/>
    <w:rsid w:val="00743E12"/>
    <w:rsid w:val="007445E0"/>
    <w:rsid w:val="0074573E"/>
    <w:rsid w:val="007458E5"/>
    <w:rsid w:val="00746ECC"/>
    <w:rsid w:val="0075034F"/>
    <w:rsid w:val="0075085F"/>
    <w:rsid w:val="007511D5"/>
    <w:rsid w:val="007511EA"/>
    <w:rsid w:val="00751866"/>
    <w:rsid w:val="0075331D"/>
    <w:rsid w:val="00755A87"/>
    <w:rsid w:val="007562EB"/>
    <w:rsid w:val="00756C43"/>
    <w:rsid w:val="00760B73"/>
    <w:rsid w:val="00761438"/>
    <w:rsid w:val="007626A3"/>
    <w:rsid w:val="007633BC"/>
    <w:rsid w:val="00763E16"/>
    <w:rsid w:val="007644C8"/>
    <w:rsid w:val="00764B68"/>
    <w:rsid w:val="007660D2"/>
    <w:rsid w:val="00766477"/>
    <w:rsid w:val="00771F24"/>
    <w:rsid w:val="00772878"/>
    <w:rsid w:val="007737D3"/>
    <w:rsid w:val="00774734"/>
    <w:rsid w:val="00777A37"/>
    <w:rsid w:val="00781BA0"/>
    <w:rsid w:val="00781E5D"/>
    <w:rsid w:val="00783D17"/>
    <w:rsid w:val="00783DFE"/>
    <w:rsid w:val="00784E98"/>
    <w:rsid w:val="007852B4"/>
    <w:rsid w:val="007865C2"/>
    <w:rsid w:val="00787321"/>
    <w:rsid w:val="00787592"/>
    <w:rsid w:val="00791BDC"/>
    <w:rsid w:val="00792A54"/>
    <w:rsid w:val="00792CDB"/>
    <w:rsid w:val="007950A9"/>
    <w:rsid w:val="00796937"/>
    <w:rsid w:val="00797684"/>
    <w:rsid w:val="00797A38"/>
    <w:rsid w:val="007A2398"/>
    <w:rsid w:val="007A41AF"/>
    <w:rsid w:val="007A49B1"/>
    <w:rsid w:val="007A6F0D"/>
    <w:rsid w:val="007A775A"/>
    <w:rsid w:val="007B02D3"/>
    <w:rsid w:val="007B04FA"/>
    <w:rsid w:val="007B05F8"/>
    <w:rsid w:val="007B1153"/>
    <w:rsid w:val="007B4D1D"/>
    <w:rsid w:val="007B5A95"/>
    <w:rsid w:val="007B5ABD"/>
    <w:rsid w:val="007B5D7F"/>
    <w:rsid w:val="007B5E68"/>
    <w:rsid w:val="007B7E3E"/>
    <w:rsid w:val="007C0032"/>
    <w:rsid w:val="007C0BA3"/>
    <w:rsid w:val="007C0CC4"/>
    <w:rsid w:val="007C2F19"/>
    <w:rsid w:val="007C2F38"/>
    <w:rsid w:val="007C3642"/>
    <w:rsid w:val="007C36F3"/>
    <w:rsid w:val="007C3AD8"/>
    <w:rsid w:val="007C4070"/>
    <w:rsid w:val="007C5D81"/>
    <w:rsid w:val="007C69DE"/>
    <w:rsid w:val="007C70A8"/>
    <w:rsid w:val="007C70D9"/>
    <w:rsid w:val="007C715D"/>
    <w:rsid w:val="007C7BAC"/>
    <w:rsid w:val="007D0E2B"/>
    <w:rsid w:val="007D1446"/>
    <w:rsid w:val="007D1AD1"/>
    <w:rsid w:val="007D55DB"/>
    <w:rsid w:val="007D730D"/>
    <w:rsid w:val="007D76F2"/>
    <w:rsid w:val="007D7D03"/>
    <w:rsid w:val="007E089D"/>
    <w:rsid w:val="007E0F91"/>
    <w:rsid w:val="007E2F64"/>
    <w:rsid w:val="007E5D71"/>
    <w:rsid w:val="007E5F83"/>
    <w:rsid w:val="007E767B"/>
    <w:rsid w:val="007E7F43"/>
    <w:rsid w:val="007F38C5"/>
    <w:rsid w:val="007F3D06"/>
    <w:rsid w:val="007F5938"/>
    <w:rsid w:val="007F6C88"/>
    <w:rsid w:val="007F7A54"/>
    <w:rsid w:val="007F7B52"/>
    <w:rsid w:val="007F7BA4"/>
    <w:rsid w:val="00800024"/>
    <w:rsid w:val="0080175B"/>
    <w:rsid w:val="00802EDE"/>
    <w:rsid w:val="00802F80"/>
    <w:rsid w:val="008054DC"/>
    <w:rsid w:val="0081032C"/>
    <w:rsid w:val="00811EC7"/>
    <w:rsid w:val="008123CF"/>
    <w:rsid w:val="00813580"/>
    <w:rsid w:val="00813ABA"/>
    <w:rsid w:val="00814A22"/>
    <w:rsid w:val="008151B8"/>
    <w:rsid w:val="00815528"/>
    <w:rsid w:val="00815FE4"/>
    <w:rsid w:val="00817E51"/>
    <w:rsid w:val="00821025"/>
    <w:rsid w:val="0082275E"/>
    <w:rsid w:val="00822C26"/>
    <w:rsid w:val="00823E1B"/>
    <w:rsid w:val="008245D8"/>
    <w:rsid w:val="008248DC"/>
    <w:rsid w:val="008249A8"/>
    <w:rsid w:val="00824B28"/>
    <w:rsid w:val="00825482"/>
    <w:rsid w:val="008256A9"/>
    <w:rsid w:val="0082637F"/>
    <w:rsid w:val="00826C44"/>
    <w:rsid w:val="0083043F"/>
    <w:rsid w:val="0083069F"/>
    <w:rsid w:val="00830732"/>
    <w:rsid w:val="00830738"/>
    <w:rsid w:val="00830F60"/>
    <w:rsid w:val="00831533"/>
    <w:rsid w:val="008318D0"/>
    <w:rsid w:val="00832C12"/>
    <w:rsid w:val="008332E4"/>
    <w:rsid w:val="00833628"/>
    <w:rsid w:val="0083644E"/>
    <w:rsid w:val="00840332"/>
    <w:rsid w:val="00840449"/>
    <w:rsid w:val="00841010"/>
    <w:rsid w:val="0084354B"/>
    <w:rsid w:val="0084374D"/>
    <w:rsid w:val="00843F23"/>
    <w:rsid w:val="00843FFD"/>
    <w:rsid w:val="00846D0E"/>
    <w:rsid w:val="008503E9"/>
    <w:rsid w:val="0085081C"/>
    <w:rsid w:val="00850A9E"/>
    <w:rsid w:val="00850DD6"/>
    <w:rsid w:val="00851F3B"/>
    <w:rsid w:val="00852308"/>
    <w:rsid w:val="0085274F"/>
    <w:rsid w:val="00852758"/>
    <w:rsid w:val="0085350E"/>
    <w:rsid w:val="008538EB"/>
    <w:rsid w:val="00853AAE"/>
    <w:rsid w:val="00855608"/>
    <w:rsid w:val="008563C2"/>
    <w:rsid w:val="008619CE"/>
    <w:rsid w:val="00862DA5"/>
    <w:rsid w:val="00863843"/>
    <w:rsid w:val="00864158"/>
    <w:rsid w:val="00864872"/>
    <w:rsid w:val="00864962"/>
    <w:rsid w:val="00864F8E"/>
    <w:rsid w:val="00865040"/>
    <w:rsid w:val="008654DF"/>
    <w:rsid w:val="00865E0A"/>
    <w:rsid w:val="00871037"/>
    <w:rsid w:val="0087195F"/>
    <w:rsid w:val="00871EDF"/>
    <w:rsid w:val="00872233"/>
    <w:rsid w:val="00873594"/>
    <w:rsid w:val="00873DE4"/>
    <w:rsid w:val="00875F5F"/>
    <w:rsid w:val="008766EC"/>
    <w:rsid w:val="008808FC"/>
    <w:rsid w:val="00880EA6"/>
    <w:rsid w:val="008829A4"/>
    <w:rsid w:val="0088338E"/>
    <w:rsid w:val="008834D4"/>
    <w:rsid w:val="00883821"/>
    <w:rsid w:val="00885174"/>
    <w:rsid w:val="00885A81"/>
    <w:rsid w:val="00890062"/>
    <w:rsid w:val="00891585"/>
    <w:rsid w:val="00891F05"/>
    <w:rsid w:val="008940C1"/>
    <w:rsid w:val="0089455E"/>
    <w:rsid w:val="00895592"/>
    <w:rsid w:val="00895FF4"/>
    <w:rsid w:val="0089738D"/>
    <w:rsid w:val="008979B3"/>
    <w:rsid w:val="00897FD5"/>
    <w:rsid w:val="008A171D"/>
    <w:rsid w:val="008A2558"/>
    <w:rsid w:val="008A2C4E"/>
    <w:rsid w:val="008A3340"/>
    <w:rsid w:val="008A434A"/>
    <w:rsid w:val="008A4503"/>
    <w:rsid w:val="008A4B92"/>
    <w:rsid w:val="008A4FC6"/>
    <w:rsid w:val="008A55AB"/>
    <w:rsid w:val="008A74DF"/>
    <w:rsid w:val="008B0917"/>
    <w:rsid w:val="008B32E1"/>
    <w:rsid w:val="008B384D"/>
    <w:rsid w:val="008B3CB4"/>
    <w:rsid w:val="008B46F2"/>
    <w:rsid w:val="008B645E"/>
    <w:rsid w:val="008B6D18"/>
    <w:rsid w:val="008B6FAF"/>
    <w:rsid w:val="008B7B59"/>
    <w:rsid w:val="008C0DCB"/>
    <w:rsid w:val="008C13DE"/>
    <w:rsid w:val="008C1AB9"/>
    <w:rsid w:val="008C22F3"/>
    <w:rsid w:val="008C28C5"/>
    <w:rsid w:val="008C2C3A"/>
    <w:rsid w:val="008C4E38"/>
    <w:rsid w:val="008C58C0"/>
    <w:rsid w:val="008C61FA"/>
    <w:rsid w:val="008C77BE"/>
    <w:rsid w:val="008D096D"/>
    <w:rsid w:val="008D15E8"/>
    <w:rsid w:val="008D242B"/>
    <w:rsid w:val="008D2B06"/>
    <w:rsid w:val="008D493A"/>
    <w:rsid w:val="008D4ADB"/>
    <w:rsid w:val="008D6865"/>
    <w:rsid w:val="008D6910"/>
    <w:rsid w:val="008D761D"/>
    <w:rsid w:val="008E0BF6"/>
    <w:rsid w:val="008E1C86"/>
    <w:rsid w:val="008E4085"/>
    <w:rsid w:val="008E550C"/>
    <w:rsid w:val="008E5E49"/>
    <w:rsid w:val="008E7348"/>
    <w:rsid w:val="008F0657"/>
    <w:rsid w:val="008F0B55"/>
    <w:rsid w:val="008F0C5C"/>
    <w:rsid w:val="008F2E42"/>
    <w:rsid w:val="008F330E"/>
    <w:rsid w:val="008F33C7"/>
    <w:rsid w:val="008F3A57"/>
    <w:rsid w:val="008F3BE3"/>
    <w:rsid w:val="008F4302"/>
    <w:rsid w:val="008F4ADE"/>
    <w:rsid w:val="008F4D54"/>
    <w:rsid w:val="008F5287"/>
    <w:rsid w:val="008F5715"/>
    <w:rsid w:val="008F6051"/>
    <w:rsid w:val="008F6F34"/>
    <w:rsid w:val="008F785B"/>
    <w:rsid w:val="008F7D62"/>
    <w:rsid w:val="009017EA"/>
    <w:rsid w:val="00902FCE"/>
    <w:rsid w:val="00904FFE"/>
    <w:rsid w:val="009051F5"/>
    <w:rsid w:val="0090523B"/>
    <w:rsid w:val="00906066"/>
    <w:rsid w:val="0090609A"/>
    <w:rsid w:val="0091052F"/>
    <w:rsid w:val="00910BBC"/>
    <w:rsid w:val="00911E1A"/>
    <w:rsid w:val="009126F2"/>
    <w:rsid w:val="009139BF"/>
    <w:rsid w:val="00914156"/>
    <w:rsid w:val="00914E30"/>
    <w:rsid w:val="0091654B"/>
    <w:rsid w:val="009166AC"/>
    <w:rsid w:val="0091725A"/>
    <w:rsid w:val="00917FEC"/>
    <w:rsid w:val="0092000F"/>
    <w:rsid w:val="00920975"/>
    <w:rsid w:val="00922EF9"/>
    <w:rsid w:val="0092377E"/>
    <w:rsid w:val="00924770"/>
    <w:rsid w:val="00924ACC"/>
    <w:rsid w:val="00925626"/>
    <w:rsid w:val="00925E48"/>
    <w:rsid w:val="009267F3"/>
    <w:rsid w:val="00927B19"/>
    <w:rsid w:val="00930107"/>
    <w:rsid w:val="009312C1"/>
    <w:rsid w:val="00933668"/>
    <w:rsid w:val="009337B1"/>
    <w:rsid w:val="00933F2C"/>
    <w:rsid w:val="00934044"/>
    <w:rsid w:val="0093610B"/>
    <w:rsid w:val="00936DC3"/>
    <w:rsid w:val="00936F1D"/>
    <w:rsid w:val="009377B0"/>
    <w:rsid w:val="00937B84"/>
    <w:rsid w:val="0094003E"/>
    <w:rsid w:val="009402B3"/>
    <w:rsid w:val="00940FD3"/>
    <w:rsid w:val="00941CB1"/>
    <w:rsid w:val="009424F0"/>
    <w:rsid w:val="00942953"/>
    <w:rsid w:val="00942E07"/>
    <w:rsid w:val="009437F6"/>
    <w:rsid w:val="009452D8"/>
    <w:rsid w:val="00946123"/>
    <w:rsid w:val="009473B5"/>
    <w:rsid w:val="00951A20"/>
    <w:rsid w:val="00952D04"/>
    <w:rsid w:val="00952D2F"/>
    <w:rsid w:val="00952D77"/>
    <w:rsid w:val="00953218"/>
    <w:rsid w:val="00953300"/>
    <w:rsid w:val="0095347C"/>
    <w:rsid w:val="00955DF1"/>
    <w:rsid w:val="00956D2E"/>
    <w:rsid w:val="00957E18"/>
    <w:rsid w:val="00963344"/>
    <w:rsid w:val="00965706"/>
    <w:rsid w:val="00965820"/>
    <w:rsid w:val="00966AA9"/>
    <w:rsid w:val="00967599"/>
    <w:rsid w:val="00970641"/>
    <w:rsid w:val="0097227B"/>
    <w:rsid w:val="009724DB"/>
    <w:rsid w:val="009729EF"/>
    <w:rsid w:val="00972F50"/>
    <w:rsid w:val="00973915"/>
    <w:rsid w:val="00973E36"/>
    <w:rsid w:val="00973FD5"/>
    <w:rsid w:val="00974CB1"/>
    <w:rsid w:val="009751FE"/>
    <w:rsid w:val="009752A7"/>
    <w:rsid w:val="00975ED4"/>
    <w:rsid w:val="009767D2"/>
    <w:rsid w:val="00976891"/>
    <w:rsid w:val="00980886"/>
    <w:rsid w:val="00980F7F"/>
    <w:rsid w:val="00982348"/>
    <w:rsid w:val="009827C7"/>
    <w:rsid w:val="00983914"/>
    <w:rsid w:val="00983B93"/>
    <w:rsid w:val="00984198"/>
    <w:rsid w:val="00984229"/>
    <w:rsid w:val="00984D0F"/>
    <w:rsid w:val="00986658"/>
    <w:rsid w:val="009902A4"/>
    <w:rsid w:val="0099092A"/>
    <w:rsid w:val="0099159C"/>
    <w:rsid w:val="00993B5F"/>
    <w:rsid w:val="00993C23"/>
    <w:rsid w:val="00994B39"/>
    <w:rsid w:val="00995032"/>
    <w:rsid w:val="0099518F"/>
    <w:rsid w:val="00996290"/>
    <w:rsid w:val="0099719B"/>
    <w:rsid w:val="0099768C"/>
    <w:rsid w:val="00997715"/>
    <w:rsid w:val="00997B36"/>
    <w:rsid w:val="009A085B"/>
    <w:rsid w:val="009A19AA"/>
    <w:rsid w:val="009A2027"/>
    <w:rsid w:val="009A6008"/>
    <w:rsid w:val="009A6AFB"/>
    <w:rsid w:val="009A6C3A"/>
    <w:rsid w:val="009B0893"/>
    <w:rsid w:val="009B373D"/>
    <w:rsid w:val="009B382A"/>
    <w:rsid w:val="009B4D78"/>
    <w:rsid w:val="009B576B"/>
    <w:rsid w:val="009B7000"/>
    <w:rsid w:val="009B73C7"/>
    <w:rsid w:val="009B7519"/>
    <w:rsid w:val="009B763C"/>
    <w:rsid w:val="009B7802"/>
    <w:rsid w:val="009B78CA"/>
    <w:rsid w:val="009B7969"/>
    <w:rsid w:val="009C135D"/>
    <w:rsid w:val="009C1EDC"/>
    <w:rsid w:val="009C2E08"/>
    <w:rsid w:val="009C4000"/>
    <w:rsid w:val="009C4109"/>
    <w:rsid w:val="009C5E6C"/>
    <w:rsid w:val="009C60D6"/>
    <w:rsid w:val="009C612B"/>
    <w:rsid w:val="009C62A5"/>
    <w:rsid w:val="009C68D1"/>
    <w:rsid w:val="009C6DF1"/>
    <w:rsid w:val="009C7E8C"/>
    <w:rsid w:val="009D0B66"/>
    <w:rsid w:val="009D0DE5"/>
    <w:rsid w:val="009D240B"/>
    <w:rsid w:val="009D2DE5"/>
    <w:rsid w:val="009D414E"/>
    <w:rsid w:val="009D4AAA"/>
    <w:rsid w:val="009D7980"/>
    <w:rsid w:val="009D7B79"/>
    <w:rsid w:val="009E436A"/>
    <w:rsid w:val="009E75E1"/>
    <w:rsid w:val="009F0192"/>
    <w:rsid w:val="009F0C18"/>
    <w:rsid w:val="009F0DCB"/>
    <w:rsid w:val="009F10E9"/>
    <w:rsid w:val="009F3B63"/>
    <w:rsid w:val="009F4603"/>
    <w:rsid w:val="009F53CF"/>
    <w:rsid w:val="009F5703"/>
    <w:rsid w:val="009F766B"/>
    <w:rsid w:val="00A00602"/>
    <w:rsid w:val="00A01C7B"/>
    <w:rsid w:val="00A03937"/>
    <w:rsid w:val="00A03BE1"/>
    <w:rsid w:val="00A0401E"/>
    <w:rsid w:val="00A04A49"/>
    <w:rsid w:val="00A05924"/>
    <w:rsid w:val="00A0629A"/>
    <w:rsid w:val="00A06B63"/>
    <w:rsid w:val="00A10095"/>
    <w:rsid w:val="00A119FB"/>
    <w:rsid w:val="00A124E5"/>
    <w:rsid w:val="00A1720D"/>
    <w:rsid w:val="00A20C60"/>
    <w:rsid w:val="00A23747"/>
    <w:rsid w:val="00A23B97"/>
    <w:rsid w:val="00A24BCB"/>
    <w:rsid w:val="00A24CAB"/>
    <w:rsid w:val="00A2607C"/>
    <w:rsid w:val="00A26621"/>
    <w:rsid w:val="00A269FE"/>
    <w:rsid w:val="00A2768E"/>
    <w:rsid w:val="00A31DEE"/>
    <w:rsid w:val="00A32AA4"/>
    <w:rsid w:val="00A335AF"/>
    <w:rsid w:val="00A34327"/>
    <w:rsid w:val="00A3598A"/>
    <w:rsid w:val="00A37352"/>
    <w:rsid w:val="00A37A95"/>
    <w:rsid w:val="00A37F9F"/>
    <w:rsid w:val="00A40DA0"/>
    <w:rsid w:val="00A41275"/>
    <w:rsid w:val="00A413F5"/>
    <w:rsid w:val="00A44594"/>
    <w:rsid w:val="00A44649"/>
    <w:rsid w:val="00A447ED"/>
    <w:rsid w:val="00A44DFE"/>
    <w:rsid w:val="00A455FB"/>
    <w:rsid w:val="00A45943"/>
    <w:rsid w:val="00A469A6"/>
    <w:rsid w:val="00A500BE"/>
    <w:rsid w:val="00A501B7"/>
    <w:rsid w:val="00A51C54"/>
    <w:rsid w:val="00A52A96"/>
    <w:rsid w:val="00A52B3E"/>
    <w:rsid w:val="00A52F2C"/>
    <w:rsid w:val="00A534A9"/>
    <w:rsid w:val="00A54D33"/>
    <w:rsid w:val="00A54E23"/>
    <w:rsid w:val="00A55A22"/>
    <w:rsid w:val="00A563D2"/>
    <w:rsid w:val="00A608AE"/>
    <w:rsid w:val="00A60FD0"/>
    <w:rsid w:val="00A61B9D"/>
    <w:rsid w:val="00A64D5D"/>
    <w:rsid w:val="00A66264"/>
    <w:rsid w:val="00A676EF"/>
    <w:rsid w:val="00A67B58"/>
    <w:rsid w:val="00A70087"/>
    <w:rsid w:val="00A70365"/>
    <w:rsid w:val="00A70488"/>
    <w:rsid w:val="00A70D2B"/>
    <w:rsid w:val="00A72920"/>
    <w:rsid w:val="00A72C62"/>
    <w:rsid w:val="00A72E25"/>
    <w:rsid w:val="00A7344C"/>
    <w:rsid w:val="00A7355A"/>
    <w:rsid w:val="00A737EF"/>
    <w:rsid w:val="00A73907"/>
    <w:rsid w:val="00A73AF2"/>
    <w:rsid w:val="00A73E6C"/>
    <w:rsid w:val="00A75D02"/>
    <w:rsid w:val="00A76557"/>
    <w:rsid w:val="00A7690B"/>
    <w:rsid w:val="00A76A9C"/>
    <w:rsid w:val="00A76C88"/>
    <w:rsid w:val="00A77C47"/>
    <w:rsid w:val="00A77CEC"/>
    <w:rsid w:val="00A812CB"/>
    <w:rsid w:val="00A82614"/>
    <w:rsid w:val="00A82752"/>
    <w:rsid w:val="00A82944"/>
    <w:rsid w:val="00A83F11"/>
    <w:rsid w:val="00A84008"/>
    <w:rsid w:val="00A846B8"/>
    <w:rsid w:val="00A84722"/>
    <w:rsid w:val="00A84C9A"/>
    <w:rsid w:val="00A85700"/>
    <w:rsid w:val="00A8584E"/>
    <w:rsid w:val="00A85910"/>
    <w:rsid w:val="00A86B89"/>
    <w:rsid w:val="00A86F23"/>
    <w:rsid w:val="00A87BDD"/>
    <w:rsid w:val="00A90026"/>
    <w:rsid w:val="00A9047A"/>
    <w:rsid w:val="00A90710"/>
    <w:rsid w:val="00A90942"/>
    <w:rsid w:val="00A90AE9"/>
    <w:rsid w:val="00A9133A"/>
    <w:rsid w:val="00A923F6"/>
    <w:rsid w:val="00A92FFF"/>
    <w:rsid w:val="00A945B2"/>
    <w:rsid w:val="00A94854"/>
    <w:rsid w:val="00A94FB6"/>
    <w:rsid w:val="00A96EE4"/>
    <w:rsid w:val="00A96FBD"/>
    <w:rsid w:val="00A978FD"/>
    <w:rsid w:val="00AA06B1"/>
    <w:rsid w:val="00AA0B75"/>
    <w:rsid w:val="00AA0C0B"/>
    <w:rsid w:val="00AA243D"/>
    <w:rsid w:val="00AA2B46"/>
    <w:rsid w:val="00AA3734"/>
    <w:rsid w:val="00AA3894"/>
    <w:rsid w:val="00AA39B8"/>
    <w:rsid w:val="00AA5954"/>
    <w:rsid w:val="00AA5F04"/>
    <w:rsid w:val="00AA6CE0"/>
    <w:rsid w:val="00AB251C"/>
    <w:rsid w:val="00AB4476"/>
    <w:rsid w:val="00AB5832"/>
    <w:rsid w:val="00AB58DA"/>
    <w:rsid w:val="00AB5DA9"/>
    <w:rsid w:val="00AB5E83"/>
    <w:rsid w:val="00AC01D3"/>
    <w:rsid w:val="00AC03A8"/>
    <w:rsid w:val="00AC1167"/>
    <w:rsid w:val="00AC1992"/>
    <w:rsid w:val="00AC30B4"/>
    <w:rsid w:val="00AC359E"/>
    <w:rsid w:val="00AC4AC0"/>
    <w:rsid w:val="00AC56DB"/>
    <w:rsid w:val="00AC5896"/>
    <w:rsid w:val="00AC6467"/>
    <w:rsid w:val="00AC71C1"/>
    <w:rsid w:val="00AD001F"/>
    <w:rsid w:val="00AD03CB"/>
    <w:rsid w:val="00AD065D"/>
    <w:rsid w:val="00AD3C01"/>
    <w:rsid w:val="00AD4EF0"/>
    <w:rsid w:val="00AD573E"/>
    <w:rsid w:val="00AD5E79"/>
    <w:rsid w:val="00AD7019"/>
    <w:rsid w:val="00AD7555"/>
    <w:rsid w:val="00AD76B4"/>
    <w:rsid w:val="00AD7818"/>
    <w:rsid w:val="00AD7999"/>
    <w:rsid w:val="00AE01FA"/>
    <w:rsid w:val="00AE0B49"/>
    <w:rsid w:val="00AE0F46"/>
    <w:rsid w:val="00AE1088"/>
    <w:rsid w:val="00AE1C01"/>
    <w:rsid w:val="00AE1E87"/>
    <w:rsid w:val="00AE2FCD"/>
    <w:rsid w:val="00AE4A22"/>
    <w:rsid w:val="00AE593E"/>
    <w:rsid w:val="00AE61CA"/>
    <w:rsid w:val="00AE61E0"/>
    <w:rsid w:val="00AE6311"/>
    <w:rsid w:val="00AE7DFB"/>
    <w:rsid w:val="00AE7F8A"/>
    <w:rsid w:val="00AF0AD8"/>
    <w:rsid w:val="00AF13EB"/>
    <w:rsid w:val="00AF1432"/>
    <w:rsid w:val="00AF1AAA"/>
    <w:rsid w:val="00AF1AF2"/>
    <w:rsid w:val="00AF1EF1"/>
    <w:rsid w:val="00AF1FA5"/>
    <w:rsid w:val="00AF36F7"/>
    <w:rsid w:val="00AF3B59"/>
    <w:rsid w:val="00AF4F98"/>
    <w:rsid w:val="00AF5955"/>
    <w:rsid w:val="00AF6245"/>
    <w:rsid w:val="00AF78AE"/>
    <w:rsid w:val="00AF7AA6"/>
    <w:rsid w:val="00AF7E61"/>
    <w:rsid w:val="00AF7ED2"/>
    <w:rsid w:val="00B00CC3"/>
    <w:rsid w:val="00B00D06"/>
    <w:rsid w:val="00B01143"/>
    <w:rsid w:val="00B0126F"/>
    <w:rsid w:val="00B01456"/>
    <w:rsid w:val="00B0240D"/>
    <w:rsid w:val="00B03709"/>
    <w:rsid w:val="00B0413E"/>
    <w:rsid w:val="00B048B3"/>
    <w:rsid w:val="00B0528E"/>
    <w:rsid w:val="00B052D6"/>
    <w:rsid w:val="00B0676F"/>
    <w:rsid w:val="00B0682A"/>
    <w:rsid w:val="00B069FE"/>
    <w:rsid w:val="00B07D53"/>
    <w:rsid w:val="00B10524"/>
    <w:rsid w:val="00B110FF"/>
    <w:rsid w:val="00B11B22"/>
    <w:rsid w:val="00B12A4A"/>
    <w:rsid w:val="00B13D68"/>
    <w:rsid w:val="00B145EC"/>
    <w:rsid w:val="00B16CB8"/>
    <w:rsid w:val="00B17AEB"/>
    <w:rsid w:val="00B20CEB"/>
    <w:rsid w:val="00B21123"/>
    <w:rsid w:val="00B21254"/>
    <w:rsid w:val="00B21CB0"/>
    <w:rsid w:val="00B2264C"/>
    <w:rsid w:val="00B23290"/>
    <w:rsid w:val="00B246E4"/>
    <w:rsid w:val="00B24E6E"/>
    <w:rsid w:val="00B2627D"/>
    <w:rsid w:val="00B30F23"/>
    <w:rsid w:val="00B313B2"/>
    <w:rsid w:val="00B32EA8"/>
    <w:rsid w:val="00B368CC"/>
    <w:rsid w:val="00B36A13"/>
    <w:rsid w:val="00B37A9A"/>
    <w:rsid w:val="00B37B45"/>
    <w:rsid w:val="00B37BF4"/>
    <w:rsid w:val="00B37EA5"/>
    <w:rsid w:val="00B401F9"/>
    <w:rsid w:val="00B405B5"/>
    <w:rsid w:val="00B40C81"/>
    <w:rsid w:val="00B41E53"/>
    <w:rsid w:val="00B420EC"/>
    <w:rsid w:val="00B42B0D"/>
    <w:rsid w:val="00B43CA9"/>
    <w:rsid w:val="00B43DF6"/>
    <w:rsid w:val="00B43F46"/>
    <w:rsid w:val="00B45B2D"/>
    <w:rsid w:val="00B464AA"/>
    <w:rsid w:val="00B46E1F"/>
    <w:rsid w:val="00B479B0"/>
    <w:rsid w:val="00B47CEF"/>
    <w:rsid w:val="00B500C9"/>
    <w:rsid w:val="00B5045C"/>
    <w:rsid w:val="00B50995"/>
    <w:rsid w:val="00B50AE0"/>
    <w:rsid w:val="00B50C6F"/>
    <w:rsid w:val="00B5144A"/>
    <w:rsid w:val="00B519CA"/>
    <w:rsid w:val="00B52209"/>
    <w:rsid w:val="00B52558"/>
    <w:rsid w:val="00B52A49"/>
    <w:rsid w:val="00B53228"/>
    <w:rsid w:val="00B534AD"/>
    <w:rsid w:val="00B546BC"/>
    <w:rsid w:val="00B54FE3"/>
    <w:rsid w:val="00B56114"/>
    <w:rsid w:val="00B60E69"/>
    <w:rsid w:val="00B61E7E"/>
    <w:rsid w:val="00B6215E"/>
    <w:rsid w:val="00B6226A"/>
    <w:rsid w:val="00B62446"/>
    <w:rsid w:val="00B63D53"/>
    <w:rsid w:val="00B659B2"/>
    <w:rsid w:val="00B65CDB"/>
    <w:rsid w:val="00B6636D"/>
    <w:rsid w:val="00B664D8"/>
    <w:rsid w:val="00B66956"/>
    <w:rsid w:val="00B66EDA"/>
    <w:rsid w:val="00B672A4"/>
    <w:rsid w:val="00B67FB0"/>
    <w:rsid w:val="00B70080"/>
    <w:rsid w:val="00B7034D"/>
    <w:rsid w:val="00B706A3"/>
    <w:rsid w:val="00B710E8"/>
    <w:rsid w:val="00B71566"/>
    <w:rsid w:val="00B7156B"/>
    <w:rsid w:val="00B7175E"/>
    <w:rsid w:val="00B71E4B"/>
    <w:rsid w:val="00B7336F"/>
    <w:rsid w:val="00B73740"/>
    <w:rsid w:val="00B73778"/>
    <w:rsid w:val="00B749BF"/>
    <w:rsid w:val="00B752CB"/>
    <w:rsid w:val="00B7650D"/>
    <w:rsid w:val="00B766AA"/>
    <w:rsid w:val="00B7682B"/>
    <w:rsid w:val="00B83762"/>
    <w:rsid w:val="00B83DFF"/>
    <w:rsid w:val="00B84100"/>
    <w:rsid w:val="00B85346"/>
    <w:rsid w:val="00B853C1"/>
    <w:rsid w:val="00B86CE0"/>
    <w:rsid w:val="00B8789D"/>
    <w:rsid w:val="00B879F3"/>
    <w:rsid w:val="00B87D7C"/>
    <w:rsid w:val="00B87F73"/>
    <w:rsid w:val="00B91413"/>
    <w:rsid w:val="00B91FD0"/>
    <w:rsid w:val="00B93BE6"/>
    <w:rsid w:val="00B95C69"/>
    <w:rsid w:val="00B962BE"/>
    <w:rsid w:val="00BA264D"/>
    <w:rsid w:val="00BA2682"/>
    <w:rsid w:val="00BA3DE2"/>
    <w:rsid w:val="00BA5637"/>
    <w:rsid w:val="00BA7480"/>
    <w:rsid w:val="00BA7C7D"/>
    <w:rsid w:val="00BB060F"/>
    <w:rsid w:val="00BB08F3"/>
    <w:rsid w:val="00BB0FD4"/>
    <w:rsid w:val="00BB2128"/>
    <w:rsid w:val="00BB304A"/>
    <w:rsid w:val="00BB3FFB"/>
    <w:rsid w:val="00BB4B13"/>
    <w:rsid w:val="00BB62FF"/>
    <w:rsid w:val="00BB7226"/>
    <w:rsid w:val="00BB74FC"/>
    <w:rsid w:val="00BB76CC"/>
    <w:rsid w:val="00BB7744"/>
    <w:rsid w:val="00BB7D07"/>
    <w:rsid w:val="00BC037D"/>
    <w:rsid w:val="00BC12E1"/>
    <w:rsid w:val="00BC24E5"/>
    <w:rsid w:val="00BC2E55"/>
    <w:rsid w:val="00BC3520"/>
    <w:rsid w:val="00BC4788"/>
    <w:rsid w:val="00BC47F7"/>
    <w:rsid w:val="00BC4C1C"/>
    <w:rsid w:val="00BC56A9"/>
    <w:rsid w:val="00BC5DAF"/>
    <w:rsid w:val="00BC62BA"/>
    <w:rsid w:val="00BC67B6"/>
    <w:rsid w:val="00BC711D"/>
    <w:rsid w:val="00BD0219"/>
    <w:rsid w:val="00BD10B2"/>
    <w:rsid w:val="00BD1A8A"/>
    <w:rsid w:val="00BD3EC6"/>
    <w:rsid w:val="00BD5138"/>
    <w:rsid w:val="00BD5E96"/>
    <w:rsid w:val="00BD72E8"/>
    <w:rsid w:val="00BD77A8"/>
    <w:rsid w:val="00BD7AB5"/>
    <w:rsid w:val="00BE0100"/>
    <w:rsid w:val="00BE0175"/>
    <w:rsid w:val="00BE09BA"/>
    <w:rsid w:val="00BE0C91"/>
    <w:rsid w:val="00BE0EF8"/>
    <w:rsid w:val="00BE1DC2"/>
    <w:rsid w:val="00BE38D4"/>
    <w:rsid w:val="00BE3BE7"/>
    <w:rsid w:val="00BE3FD6"/>
    <w:rsid w:val="00BE424C"/>
    <w:rsid w:val="00BE5FC9"/>
    <w:rsid w:val="00BE6313"/>
    <w:rsid w:val="00BE7450"/>
    <w:rsid w:val="00BF00AD"/>
    <w:rsid w:val="00BF00B2"/>
    <w:rsid w:val="00BF0934"/>
    <w:rsid w:val="00BF1271"/>
    <w:rsid w:val="00BF1508"/>
    <w:rsid w:val="00BF3E5E"/>
    <w:rsid w:val="00BF44DE"/>
    <w:rsid w:val="00BF470E"/>
    <w:rsid w:val="00BF4A64"/>
    <w:rsid w:val="00BF52FD"/>
    <w:rsid w:val="00BF5637"/>
    <w:rsid w:val="00BF5D4A"/>
    <w:rsid w:val="00BF6910"/>
    <w:rsid w:val="00BF730D"/>
    <w:rsid w:val="00BF7926"/>
    <w:rsid w:val="00C008B5"/>
    <w:rsid w:val="00C009F9"/>
    <w:rsid w:val="00C00BB9"/>
    <w:rsid w:val="00C0188B"/>
    <w:rsid w:val="00C018C3"/>
    <w:rsid w:val="00C01FC8"/>
    <w:rsid w:val="00C029C0"/>
    <w:rsid w:val="00C050FF"/>
    <w:rsid w:val="00C05701"/>
    <w:rsid w:val="00C065C8"/>
    <w:rsid w:val="00C06792"/>
    <w:rsid w:val="00C069E6"/>
    <w:rsid w:val="00C07320"/>
    <w:rsid w:val="00C115DD"/>
    <w:rsid w:val="00C116D4"/>
    <w:rsid w:val="00C139B3"/>
    <w:rsid w:val="00C13C50"/>
    <w:rsid w:val="00C1414C"/>
    <w:rsid w:val="00C146A1"/>
    <w:rsid w:val="00C148D4"/>
    <w:rsid w:val="00C14C93"/>
    <w:rsid w:val="00C17988"/>
    <w:rsid w:val="00C20C04"/>
    <w:rsid w:val="00C21485"/>
    <w:rsid w:val="00C21FD1"/>
    <w:rsid w:val="00C22F67"/>
    <w:rsid w:val="00C22FBD"/>
    <w:rsid w:val="00C23A1D"/>
    <w:rsid w:val="00C23DB6"/>
    <w:rsid w:val="00C242D0"/>
    <w:rsid w:val="00C2518A"/>
    <w:rsid w:val="00C264FF"/>
    <w:rsid w:val="00C266EA"/>
    <w:rsid w:val="00C30478"/>
    <w:rsid w:val="00C30B73"/>
    <w:rsid w:val="00C30E5C"/>
    <w:rsid w:val="00C31D8A"/>
    <w:rsid w:val="00C32748"/>
    <w:rsid w:val="00C328AB"/>
    <w:rsid w:val="00C32CA4"/>
    <w:rsid w:val="00C33002"/>
    <w:rsid w:val="00C34216"/>
    <w:rsid w:val="00C344A6"/>
    <w:rsid w:val="00C3475D"/>
    <w:rsid w:val="00C35012"/>
    <w:rsid w:val="00C35346"/>
    <w:rsid w:val="00C354D0"/>
    <w:rsid w:val="00C356D9"/>
    <w:rsid w:val="00C3794A"/>
    <w:rsid w:val="00C40859"/>
    <w:rsid w:val="00C41048"/>
    <w:rsid w:val="00C41C6C"/>
    <w:rsid w:val="00C424FA"/>
    <w:rsid w:val="00C437F1"/>
    <w:rsid w:val="00C43876"/>
    <w:rsid w:val="00C449AA"/>
    <w:rsid w:val="00C457C6"/>
    <w:rsid w:val="00C46122"/>
    <w:rsid w:val="00C46D5B"/>
    <w:rsid w:val="00C500D5"/>
    <w:rsid w:val="00C50DC4"/>
    <w:rsid w:val="00C51029"/>
    <w:rsid w:val="00C51367"/>
    <w:rsid w:val="00C5178A"/>
    <w:rsid w:val="00C51E48"/>
    <w:rsid w:val="00C52135"/>
    <w:rsid w:val="00C526B6"/>
    <w:rsid w:val="00C53920"/>
    <w:rsid w:val="00C552E0"/>
    <w:rsid w:val="00C55A5A"/>
    <w:rsid w:val="00C55B26"/>
    <w:rsid w:val="00C57A43"/>
    <w:rsid w:val="00C57F3E"/>
    <w:rsid w:val="00C60E42"/>
    <w:rsid w:val="00C6194C"/>
    <w:rsid w:val="00C61ABA"/>
    <w:rsid w:val="00C6284F"/>
    <w:rsid w:val="00C62C2E"/>
    <w:rsid w:val="00C630D1"/>
    <w:rsid w:val="00C63433"/>
    <w:rsid w:val="00C6386D"/>
    <w:rsid w:val="00C645A1"/>
    <w:rsid w:val="00C645C0"/>
    <w:rsid w:val="00C65C87"/>
    <w:rsid w:val="00C6669B"/>
    <w:rsid w:val="00C66E2F"/>
    <w:rsid w:val="00C714B1"/>
    <w:rsid w:val="00C73EFA"/>
    <w:rsid w:val="00C762BE"/>
    <w:rsid w:val="00C76EF4"/>
    <w:rsid w:val="00C772C1"/>
    <w:rsid w:val="00C806B5"/>
    <w:rsid w:val="00C82393"/>
    <w:rsid w:val="00C825C3"/>
    <w:rsid w:val="00C82F7B"/>
    <w:rsid w:val="00C837D7"/>
    <w:rsid w:val="00C84722"/>
    <w:rsid w:val="00C849F3"/>
    <w:rsid w:val="00C84C5E"/>
    <w:rsid w:val="00C85414"/>
    <w:rsid w:val="00C8562F"/>
    <w:rsid w:val="00C85D2E"/>
    <w:rsid w:val="00C869C5"/>
    <w:rsid w:val="00C9099F"/>
    <w:rsid w:val="00C909F5"/>
    <w:rsid w:val="00C91CE2"/>
    <w:rsid w:val="00C92FAD"/>
    <w:rsid w:val="00C956FD"/>
    <w:rsid w:val="00C974FB"/>
    <w:rsid w:val="00C975BF"/>
    <w:rsid w:val="00C97A6D"/>
    <w:rsid w:val="00C97EC6"/>
    <w:rsid w:val="00CA10C3"/>
    <w:rsid w:val="00CA2000"/>
    <w:rsid w:val="00CA4215"/>
    <w:rsid w:val="00CA471C"/>
    <w:rsid w:val="00CA4D73"/>
    <w:rsid w:val="00CA4D8C"/>
    <w:rsid w:val="00CA4E30"/>
    <w:rsid w:val="00CA5411"/>
    <w:rsid w:val="00CA550F"/>
    <w:rsid w:val="00CA621D"/>
    <w:rsid w:val="00CA7C42"/>
    <w:rsid w:val="00CB028E"/>
    <w:rsid w:val="00CB1435"/>
    <w:rsid w:val="00CB2106"/>
    <w:rsid w:val="00CB2ECF"/>
    <w:rsid w:val="00CB3BF5"/>
    <w:rsid w:val="00CB4447"/>
    <w:rsid w:val="00CB46E3"/>
    <w:rsid w:val="00CB4EB3"/>
    <w:rsid w:val="00CB51C5"/>
    <w:rsid w:val="00CB5FB6"/>
    <w:rsid w:val="00CB6D42"/>
    <w:rsid w:val="00CC12EE"/>
    <w:rsid w:val="00CC133F"/>
    <w:rsid w:val="00CC1EAD"/>
    <w:rsid w:val="00CC1F87"/>
    <w:rsid w:val="00CC26A4"/>
    <w:rsid w:val="00CC450D"/>
    <w:rsid w:val="00CC4EA6"/>
    <w:rsid w:val="00CC52BB"/>
    <w:rsid w:val="00CC5401"/>
    <w:rsid w:val="00CC56F1"/>
    <w:rsid w:val="00CC5EDA"/>
    <w:rsid w:val="00CC7B9A"/>
    <w:rsid w:val="00CC7F7B"/>
    <w:rsid w:val="00CD113A"/>
    <w:rsid w:val="00CD205A"/>
    <w:rsid w:val="00CD21AB"/>
    <w:rsid w:val="00CD28DF"/>
    <w:rsid w:val="00CD46DB"/>
    <w:rsid w:val="00CD4ACC"/>
    <w:rsid w:val="00CD6583"/>
    <w:rsid w:val="00CD6AA4"/>
    <w:rsid w:val="00CD6FFE"/>
    <w:rsid w:val="00CD7281"/>
    <w:rsid w:val="00CD7CF0"/>
    <w:rsid w:val="00CD7DDD"/>
    <w:rsid w:val="00CE0242"/>
    <w:rsid w:val="00CE2631"/>
    <w:rsid w:val="00CE30D3"/>
    <w:rsid w:val="00CE33C6"/>
    <w:rsid w:val="00CE3EF3"/>
    <w:rsid w:val="00CE62B9"/>
    <w:rsid w:val="00CE64A1"/>
    <w:rsid w:val="00CE7D04"/>
    <w:rsid w:val="00CF05BF"/>
    <w:rsid w:val="00CF124C"/>
    <w:rsid w:val="00CF1468"/>
    <w:rsid w:val="00CF1FB7"/>
    <w:rsid w:val="00CF28AB"/>
    <w:rsid w:val="00CF369D"/>
    <w:rsid w:val="00CF5441"/>
    <w:rsid w:val="00CF674C"/>
    <w:rsid w:val="00CF73B2"/>
    <w:rsid w:val="00CF7ED8"/>
    <w:rsid w:val="00D00377"/>
    <w:rsid w:val="00D01219"/>
    <w:rsid w:val="00D015C7"/>
    <w:rsid w:val="00D01813"/>
    <w:rsid w:val="00D04252"/>
    <w:rsid w:val="00D04BC7"/>
    <w:rsid w:val="00D0599B"/>
    <w:rsid w:val="00D059E1"/>
    <w:rsid w:val="00D05A6D"/>
    <w:rsid w:val="00D070E7"/>
    <w:rsid w:val="00D10DEC"/>
    <w:rsid w:val="00D12E50"/>
    <w:rsid w:val="00D12EB0"/>
    <w:rsid w:val="00D13663"/>
    <w:rsid w:val="00D148BF"/>
    <w:rsid w:val="00D163F1"/>
    <w:rsid w:val="00D1653D"/>
    <w:rsid w:val="00D17C05"/>
    <w:rsid w:val="00D206FE"/>
    <w:rsid w:val="00D20DFD"/>
    <w:rsid w:val="00D22DFB"/>
    <w:rsid w:val="00D232E9"/>
    <w:rsid w:val="00D23CED"/>
    <w:rsid w:val="00D244FA"/>
    <w:rsid w:val="00D24EFA"/>
    <w:rsid w:val="00D25ADF"/>
    <w:rsid w:val="00D25B25"/>
    <w:rsid w:val="00D2625B"/>
    <w:rsid w:val="00D304B3"/>
    <w:rsid w:val="00D30860"/>
    <w:rsid w:val="00D314D9"/>
    <w:rsid w:val="00D31DB3"/>
    <w:rsid w:val="00D32559"/>
    <w:rsid w:val="00D339E7"/>
    <w:rsid w:val="00D33A68"/>
    <w:rsid w:val="00D37F00"/>
    <w:rsid w:val="00D400B3"/>
    <w:rsid w:val="00D416B5"/>
    <w:rsid w:val="00D4255E"/>
    <w:rsid w:val="00D42870"/>
    <w:rsid w:val="00D4374E"/>
    <w:rsid w:val="00D437C3"/>
    <w:rsid w:val="00D4469C"/>
    <w:rsid w:val="00D45241"/>
    <w:rsid w:val="00D45E54"/>
    <w:rsid w:val="00D4641D"/>
    <w:rsid w:val="00D4678A"/>
    <w:rsid w:val="00D50177"/>
    <w:rsid w:val="00D505EA"/>
    <w:rsid w:val="00D50BB6"/>
    <w:rsid w:val="00D50D1B"/>
    <w:rsid w:val="00D519B2"/>
    <w:rsid w:val="00D52432"/>
    <w:rsid w:val="00D52DD6"/>
    <w:rsid w:val="00D53BD4"/>
    <w:rsid w:val="00D543A8"/>
    <w:rsid w:val="00D560E1"/>
    <w:rsid w:val="00D56144"/>
    <w:rsid w:val="00D577D0"/>
    <w:rsid w:val="00D57D47"/>
    <w:rsid w:val="00D6219E"/>
    <w:rsid w:val="00D6434F"/>
    <w:rsid w:val="00D6493C"/>
    <w:rsid w:val="00D66840"/>
    <w:rsid w:val="00D66D0F"/>
    <w:rsid w:val="00D709DA"/>
    <w:rsid w:val="00D70D7F"/>
    <w:rsid w:val="00D72E12"/>
    <w:rsid w:val="00D7349E"/>
    <w:rsid w:val="00D74B98"/>
    <w:rsid w:val="00D74EE2"/>
    <w:rsid w:val="00D765CB"/>
    <w:rsid w:val="00D76AEF"/>
    <w:rsid w:val="00D77124"/>
    <w:rsid w:val="00D77376"/>
    <w:rsid w:val="00D82858"/>
    <w:rsid w:val="00D82A75"/>
    <w:rsid w:val="00D82EDB"/>
    <w:rsid w:val="00D82F45"/>
    <w:rsid w:val="00D83DCB"/>
    <w:rsid w:val="00D83DF3"/>
    <w:rsid w:val="00D8467C"/>
    <w:rsid w:val="00D84B1B"/>
    <w:rsid w:val="00D854FA"/>
    <w:rsid w:val="00D856F1"/>
    <w:rsid w:val="00D85F24"/>
    <w:rsid w:val="00D877C8"/>
    <w:rsid w:val="00D87FBF"/>
    <w:rsid w:val="00D9052D"/>
    <w:rsid w:val="00D91070"/>
    <w:rsid w:val="00D91DCD"/>
    <w:rsid w:val="00D91F2F"/>
    <w:rsid w:val="00D92783"/>
    <w:rsid w:val="00D9369C"/>
    <w:rsid w:val="00D94426"/>
    <w:rsid w:val="00D95462"/>
    <w:rsid w:val="00D97615"/>
    <w:rsid w:val="00DA00E6"/>
    <w:rsid w:val="00DA1826"/>
    <w:rsid w:val="00DA1C35"/>
    <w:rsid w:val="00DA232D"/>
    <w:rsid w:val="00DA3088"/>
    <w:rsid w:val="00DA321B"/>
    <w:rsid w:val="00DA39FB"/>
    <w:rsid w:val="00DA4390"/>
    <w:rsid w:val="00DA4680"/>
    <w:rsid w:val="00DA62B2"/>
    <w:rsid w:val="00DA6C42"/>
    <w:rsid w:val="00DA7F99"/>
    <w:rsid w:val="00DB06AA"/>
    <w:rsid w:val="00DB0E5D"/>
    <w:rsid w:val="00DB14E3"/>
    <w:rsid w:val="00DB16B2"/>
    <w:rsid w:val="00DB4847"/>
    <w:rsid w:val="00DB5050"/>
    <w:rsid w:val="00DB6092"/>
    <w:rsid w:val="00DB6D5B"/>
    <w:rsid w:val="00DC0875"/>
    <w:rsid w:val="00DC0D84"/>
    <w:rsid w:val="00DC0D99"/>
    <w:rsid w:val="00DC1ECD"/>
    <w:rsid w:val="00DC1FE8"/>
    <w:rsid w:val="00DC36C0"/>
    <w:rsid w:val="00DC3E65"/>
    <w:rsid w:val="00DC5415"/>
    <w:rsid w:val="00DC5584"/>
    <w:rsid w:val="00DC7419"/>
    <w:rsid w:val="00DD0CDB"/>
    <w:rsid w:val="00DD1049"/>
    <w:rsid w:val="00DD2437"/>
    <w:rsid w:val="00DD386B"/>
    <w:rsid w:val="00DD4295"/>
    <w:rsid w:val="00DD42A4"/>
    <w:rsid w:val="00DD5183"/>
    <w:rsid w:val="00DD632D"/>
    <w:rsid w:val="00DD6403"/>
    <w:rsid w:val="00DD7D59"/>
    <w:rsid w:val="00DE08FC"/>
    <w:rsid w:val="00DE2B6F"/>
    <w:rsid w:val="00DE3494"/>
    <w:rsid w:val="00DE704C"/>
    <w:rsid w:val="00DF16F2"/>
    <w:rsid w:val="00DF1F8C"/>
    <w:rsid w:val="00DF366F"/>
    <w:rsid w:val="00DF39E2"/>
    <w:rsid w:val="00DF4066"/>
    <w:rsid w:val="00DF4130"/>
    <w:rsid w:val="00DF530A"/>
    <w:rsid w:val="00DF5537"/>
    <w:rsid w:val="00DF639F"/>
    <w:rsid w:val="00DF67D2"/>
    <w:rsid w:val="00DF7ECE"/>
    <w:rsid w:val="00E00789"/>
    <w:rsid w:val="00E01360"/>
    <w:rsid w:val="00E0183D"/>
    <w:rsid w:val="00E0206B"/>
    <w:rsid w:val="00E03899"/>
    <w:rsid w:val="00E0441D"/>
    <w:rsid w:val="00E04AB7"/>
    <w:rsid w:val="00E055C3"/>
    <w:rsid w:val="00E05975"/>
    <w:rsid w:val="00E07283"/>
    <w:rsid w:val="00E10336"/>
    <w:rsid w:val="00E1073D"/>
    <w:rsid w:val="00E10A2E"/>
    <w:rsid w:val="00E120A2"/>
    <w:rsid w:val="00E13853"/>
    <w:rsid w:val="00E13E72"/>
    <w:rsid w:val="00E142D2"/>
    <w:rsid w:val="00E14B17"/>
    <w:rsid w:val="00E15C2E"/>
    <w:rsid w:val="00E16E16"/>
    <w:rsid w:val="00E1713E"/>
    <w:rsid w:val="00E17455"/>
    <w:rsid w:val="00E208D9"/>
    <w:rsid w:val="00E21DC9"/>
    <w:rsid w:val="00E22059"/>
    <w:rsid w:val="00E222DB"/>
    <w:rsid w:val="00E226A5"/>
    <w:rsid w:val="00E230BD"/>
    <w:rsid w:val="00E23B88"/>
    <w:rsid w:val="00E23F4C"/>
    <w:rsid w:val="00E24B77"/>
    <w:rsid w:val="00E258E8"/>
    <w:rsid w:val="00E268B6"/>
    <w:rsid w:val="00E2710F"/>
    <w:rsid w:val="00E279EE"/>
    <w:rsid w:val="00E30184"/>
    <w:rsid w:val="00E305AE"/>
    <w:rsid w:val="00E3089D"/>
    <w:rsid w:val="00E31144"/>
    <w:rsid w:val="00E3154C"/>
    <w:rsid w:val="00E31CAB"/>
    <w:rsid w:val="00E31DDF"/>
    <w:rsid w:val="00E32DCC"/>
    <w:rsid w:val="00E32FEF"/>
    <w:rsid w:val="00E33591"/>
    <w:rsid w:val="00E33B34"/>
    <w:rsid w:val="00E33CDF"/>
    <w:rsid w:val="00E3498D"/>
    <w:rsid w:val="00E3639D"/>
    <w:rsid w:val="00E37D66"/>
    <w:rsid w:val="00E40BCE"/>
    <w:rsid w:val="00E42EB0"/>
    <w:rsid w:val="00E43599"/>
    <w:rsid w:val="00E43EA4"/>
    <w:rsid w:val="00E45E17"/>
    <w:rsid w:val="00E45EFE"/>
    <w:rsid w:val="00E50D15"/>
    <w:rsid w:val="00E51335"/>
    <w:rsid w:val="00E51351"/>
    <w:rsid w:val="00E537A2"/>
    <w:rsid w:val="00E5381F"/>
    <w:rsid w:val="00E5472D"/>
    <w:rsid w:val="00E54F84"/>
    <w:rsid w:val="00E55065"/>
    <w:rsid w:val="00E5554B"/>
    <w:rsid w:val="00E558E5"/>
    <w:rsid w:val="00E55B4C"/>
    <w:rsid w:val="00E56407"/>
    <w:rsid w:val="00E57E3D"/>
    <w:rsid w:val="00E61D05"/>
    <w:rsid w:val="00E62258"/>
    <w:rsid w:val="00E6267F"/>
    <w:rsid w:val="00E627E3"/>
    <w:rsid w:val="00E633AF"/>
    <w:rsid w:val="00E635B7"/>
    <w:rsid w:val="00E637D0"/>
    <w:rsid w:val="00E679C3"/>
    <w:rsid w:val="00E70949"/>
    <w:rsid w:val="00E71844"/>
    <w:rsid w:val="00E72E2A"/>
    <w:rsid w:val="00E72F85"/>
    <w:rsid w:val="00E73218"/>
    <w:rsid w:val="00E739E7"/>
    <w:rsid w:val="00E73F8C"/>
    <w:rsid w:val="00E7404F"/>
    <w:rsid w:val="00E76BDA"/>
    <w:rsid w:val="00E77A6F"/>
    <w:rsid w:val="00E77F0F"/>
    <w:rsid w:val="00E80076"/>
    <w:rsid w:val="00E80B85"/>
    <w:rsid w:val="00E818A0"/>
    <w:rsid w:val="00E81E13"/>
    <w:rsid w:val="00E81E59"/>
    <w:rsid w:val="00E828DB"/>
    <w:rsid w:val="00E82C86"/>
    <w:rsid w:val="00E83A7D"/>
    <w:rsid w:val="00E83F0D"/>
    <w:rsid w:val="00E8441B"/>
    <w:rsid w:val="00E849E9"/>
    <w:rsid w:val="00E84B6F"/>
    <w:rsid w:val="00E85BEA"/>
    <w:rsid w:val="00E86949"/>
    <w:rsid w:val="00E86A0D"/>
    <w:rsid w:val="00E86EF5"/>
    <w:rsid w:val="00E87659"/>
    <w:rsid w:val="00E87AB6"/>
    <w:rsid w:val="00E920FC"/>
    <w:rsid w:val="00E9278B"/>
    <w:rsid w:val="00E932DA"/>
    <w:rsid w:val="00E94B8E"/>
    <w:rsid w:val="00E95FBC"/>
    <w:rsid w:val="00E960A9"/>
    <w:rsid w:val="00E96E32"/>
    <w:rsid w:val="00EA0641"/>
    <w:rsid w:val="00EA0D1C"/>
    <w:rsid w:val="00EA14FD"/>
    <w:rsid w:val="00EA1846"/>
    <w:rsid w:val="00EA2A7C"/>
    <w:rsid w:val="00EA31CF"/>
    <w:rsid w:val="00EA33A0"/>
    <w:rsid w:val="00EA435A"/>
    <w:rsid w:val="00EA596F"/>
    <w:rsid w:val="00EA5EC1"/>
    <w:rsid w:val="00EA68A0"/>
    <w:rsid w:val="00EA747F"/>
    <w:rsid w:val="00EA78CE"/>
    <w:rsid w:val="00EA7F73"/>
    <w:rsid w:val="00EB1149"/>
    <w:rsid w:val="00EB1551"/>
    <w:rsid w:val="00EB1EB2"/>
    <w:rsid w:val="00EB53A0"/>
    <w:rsid w:val="00EB647E"/>
    <w:rsid w:val="00EB68ED"/>
    <w:rsid w:val="00EB6AA0"/>
    <w:rsid w:val="00EB6F8A"/>
    <w:rsid w:val="00EB7A0F"/>
    <w:rsid w:val="00EC21F1"/>
    <w:rsid w:val="00EC2414"/>
    <w:rsid w:val="00EC2E97"/>
    <w:rsid w:val="00EC3677"/>
    <w:rsid w:val="00EC37E3"/>
    <w:rsid w:val="00EC3BDE"/>
    <w:rsid w:val="00EC5615"/>
    <w:rsid w:val="00EC6E4F"/>
    <w:rsid w:val="00ED04F9"/>
    <w:rsid w:val="00ED0C85"/>
    <w:rsid w:val="00ED1E97"/>
    <w:rsid w:val="00ED1FA9"/>
    <w:rsid w:val="00ED2173"/>
    <w:rsid w:val="00ED228C"/>
    <w:rsid w:val="00ED2480"/>
    <w:rsid w:val="00ED272E"/>
    <w:rsid w:val="00ED291C"/>
    <w:rsid w:val="00ED3955"/>
    <w:rsid w:val="00ED4672"/>
    <w:rsid w:val="00ED5267"/>
    <w:rsid w:val="00ED5FD7"/>
    <w:rsid w:val="00ED620E"/>
    <w:rsid w:val="00ED6C06"/>
    <w:rsid w:val="00ED71FB"/>
    <w:rsid w:val="00EE0926"/>
    <w:rsid w:val="00EE2B0D"/>
    <w:rsid w:val="00EE3DFF"/>
    <w:rsid w:val="00EE5040"/>
    <w:rsid w:val="00EE7AFA"/>
    <w:rsid w:val="00EF0504"/>
    <w:rsid w:val="00EF25F5"/>
    <w:rsid w:val="00EF2D5A"/>
    <w:rsid w:val="00EF2EF4"/>
    <w:rsid w:val="00EF3642"/>
    <w:rsid w:val="00EF4168"/>
    <w:rsid w:val="00EF618A"/>
    <w:rsid w:val="00EF6676"/>
    <w:rsid w:val="00EF72D9"/>
    <w:rsid w:val="00F007B5"/>
    <w:rsid w:val="00F00804"/>
    <w:rsid w:val="00F00FC4"/>
    <w:rsid w:val="00F02EC6"/>
    <w:rsid w:val="00F03B91"/>
    <w:rsid w:val="00F0523E"/>
    <w:rsid w:val="00F0588F"/>
    <w:rsid w:val="00F05AF8"/>
    <w:rsid w:val="00F0657C"/>
    <w:rsid w:val="00F06D85"/>
    <w:rsid w:val="00F0776C"/>
    <w:rsid w:val="00F07A6A"/>
    <w:rsid w:val="00F12504"/>
    <w:rsid w:val="00F1374E"/>
    <w:rsid w:val="00F13AC7"/>
    <w:rsid w:val="00F160FE"/>
    <w:rsid w:val="00F163A8"/>
    <w:rsid w:val="00F17EDB"/>
    <w:rsid w:val="00F203CD"/>
    <w:rsid w:val="00F20674"/>
    <w:rsid w:val="00F232D2"/>
    <w:rsid w:val="00F23BAC"/>
    <w:rsid w:val="00F241D3"/>
    <w:rsid w:val="00F247B0"/>
    <w:rsid w:val="00F24DFC"/>
    <w:rsid w:val="00F25FD4"/>
    <w:rsid w:val="00F26783"/>
    <w:rsid w:val="00F26B5C"/>
    <w:rsid w:val="00F2734F"/>
    <w:rsid w:val="00F302B6"/>
    <w:rsid w:val="00F312CD"/>
    <w:rsid w:val="00F315CB"/>
    <w:rsid w:val="00F319E9"/>
    <w:rsid w:val="00F322FD"/>
    <w:rsid w:val="00F32A48"/>
    <w:rsid w:val="00F32B96"/>
    <w:rsid w:val="00F333AF"/>
    <w:rsid w:val="00F333FC"/>
    <w:rsid w:val="00F3394A"/>
    <w:rsid w:val="00F341E4"/>
    <w:rsid w:val="00F3480B"/>
    <w:rsid w:val="00F34915"/>
    <w:rsid w:val="00F35EF7"/>
    <w:rsid w:val="00F35FF8"/>
    <w:rsid w:val="00F3611A"/>
    <w:rsid w:val="00F368C5"/>
    <w:rsid w:val="00F40012"/>
    <w:rsid w:val="00F429BD"/>
    <w:rsid w:val="00F44FEA"/>
    <w:rsid w:val="00F46F70"/>
    <w:rsid w:val="00F50DAA"/>
    <w:rsid w:val="00F51957"/>
    <w:rsid w:val="00F52DAB"/>
    <w:rsid w:val="00F534D7"/>
    <w:rsid w:val="00F53C78"/>
    <w:rsid w:val="00F603ED"/>
    <w:rsid w:val="00F6149F"/>
    <w:rsid w:val="00F6167B"/>
    <w:rsid w:val="00F61E76"/>
    <w:rsid w:val="00F63332"/>
    <w:rsid w:val="00F64C68"/>
    <w:rsid w:val="00F65DAD"/>
    <w:rsid w:val="00F679AB"/>
    <w:rsid w:val="00F67C85"/>
    <w:rsid w:val="00F71612"/>
    <w:rsid w:val="00F724B2"/>
    <w:rsid w:val="00F72882"/>
    <w:rsid w:val="00F74F2C"/>
    <w:rsid w:val="00F755F7"/>
    <w:rsid w:val="00F7577A"/>
    <w:rsid w:val="00F75D6F"/>
    <w:rsid w:val="00F7645F"/>
    <w:rsid w:val="00F76C97"/>
    <w:rsid w:val="00F81D40"/>
    <w:rsid w:val="00F81EBF"/>
    <w:rsid w:val="00F8292F"/>
    <w:rsid w:val="00F836FC"/>
    <w:rsid w:val="00F83B52"/>
    <w:rsid w:val="00F83E58"/>
    <w:rsid w:val="00F8440E"/>
    <w:rsid w:val="00F847D3"/>
    <w:rsid w:val="00F85728"/>
    <w:rsid w:val="00F857C0"/>
    <w:rsid w:val="00F866E3"/>
    <w:rsid w:val="00F879E7"/>
    <w:rsid w:val="00F903D1"/>
    <w:rsid w:val="00F90D34"/>
    <w:rsid w:val="00F918A8"/>
    <w:rsid w:val="00F92CD5"/>
    <w:rsid w:val="00F952EB"/>
    <w:rsid w:val="00F96474"/>
    <w:rsid w:val="00F971F3"/>
    <w:rsid w:val="00F97DC2"/>
    <w:rsid w:val="00F97E6D"/>
    <w:rsid w:val="00FA0168"/>
    <w:rsid w:val="00FA2E62"/>
    <w:rsid w:val="00FA46E4"/>
    <w:rsid w:val="00FA496E"/>
    <w:rsid w:val="00FA5A65"/>
    <w:rsid w:val="00FA605F"/>
    <w:rsid w:val="00FA6507"/>
    <w:rsid w:val="00FA6805"/>
    <w:rsid w:val="00FB0485"/>
    <w:rsid w:val="00FB12AD"/>
    <w:rsid w:val="00FB151F"/>
    <w:rsid w:val="00FB1CB4"/>
    <w:rsid w:val="00FB25E0"/>
    <w:rsid w:val="00FB2710"/>
    <w:rsid w:val="00FB34E1"/>
    <w:rsid w:val="00FB38CE"/>
    <w:rsid w:val="00FB3A7B"/>
    <w:rsid w:val="00FB3B2C"/>
    <w:rsid w:val="00FB4038"/>
    <w:rsid w:val="00FB476B"/>
    <w:rsid w:val="00FC07BD"/>
    <w:rsid w:val="00FC1927"/>
    <w:rsid w:val="00FC2598"/>
    <w:rsid w:val="00FC342E"/>
    <w:rsid w:val="00FC43FD"/>
    <w:rsid w:val="00FC490A"/>
    <w:rsid w:val="00FC4AA7"/>
    <w:rsid w:val="00FC61DA"/>
    <w:rsid w:val="00FC63B1"/>
    <w:rsid w:val="00FC6943"/>
    <w:rsid w:val="00FC7291"/>
    <w:rsid w:val="00FC72CD"/>
    <w:rsid w:val="00FD2D76"/>
    <w:rsid w:val="00FD43B1"/>
    <w:rsid w:val="00FD5B20"/>
    <w:rsid w:val="00FD7E4E"/>
    <w:rsid w:val="00FE2438"/>
    <w:rsid w:val="00FE303C"/>
    <w:rsid w:val="00FE376A"/>
    <w:rsid w:val="00FE3846"/>
    <w:rsid w:val="00FE6B6F"/>
    <w:rsid w:val="00FF12A0"/>
    <w:rsid w:val="00FF1E3E"/>
    <w:rsid w:val="00FF28FB"/>
    <w:rsid w:val="00FF3418"/>
    <w:rsid w:val="00FF6B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09AEB4A"/>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nhideWhenUsed/>
    <w:qFormat/>
    <w:rsid w:val="0064457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
    <w:basedOn w:val="Normal"/>
    <w:next w:val="Normal"/>
    <w:link w:val="Heading4Char"/>
    <w:unhideWhenUsed/>
    <w:qFormat/>
    <w:rsid w:val="0039644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eading5"/>
    <w:basedOn w:val="Normal"/>
    <w:next w:val="Normal"/>
    <w:link w:val="Heading5Char"/>
    <w:unhideWhenUsed/>
    <w:qFormat/>
    <w:rsid w:val="0064457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7">
    <w:name w:val="heading 7"/>
    <w:basedOn w:val="Normal"/>
    <w:next w:val="Normal"/>
    <w:link w:val="Heading7Char"/>
    <w:unhideWhenUsed/>
    <w:qFormat/>
    <w:rsid w:val="0041385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Heading1"/>
    <w:next w:val="Normal"/>
    <w:link w:val="Heading8Char"/>
    <w:qFormat/>
    <w:rsid w:val="0041385D"/>
    <w:pPr>
      <w:tabs>
        <w:tab w:val="num" w:pos="1440"/>
      </w:tabs>
      <w:overflowPunct/>
      <w:autoSpaceDE/>
      <w:autoSpaceDN/>
      <w:adjustRightInd/>
      <w:ind w:left="1440" w:hanging="1440"/>
      <w:textAlignment w:val="auto"/>
      <w:outlineLvl w:val="7"/>
    </w:pPr>
    <w:rPr>
      <w:rFonts w:eastAsia="MS Mincho"/>
    </w:rPr>
  </w:style>
  <w:style w:type="paragraph" w:styleId="Heading9">
    <w:name w:val="heading 9"/>
    <w:basedOn w:val="Heading8"/>
    <w:next w:val="Normal"/>
    <w:link w:val="Heading9Char"/>
    <w:qFormat/>
    <w:rsid w:val="0041385D"/>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qFormat/>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3GPP Caption Table,Ca,Caption Char C...,cap1,cap2,cap11,Légende-figure,Légende-figure Char,Beschrifubg,Beschriftung Char,label,cap11 Char Char Char"/>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3GPP Caption Table Char,Ca Char,Caption Char C... Char,cap1 Char,cap2 Char,cap11 Char,Légende-figure Char1"/>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qFormat/>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목록단락,清單段落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5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qFormat/>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qFormat/>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rsid w:val="00B71566"/>
    <w:rPr>
      <w:rFonts w:ascii="Arial" w:eastAsia="SimSun" w:hAnsi="Arial" w:cs="Times New Roman"/>
      <w:sz w:val="18"/>
      <w:szCs w:val="20"/>
      <w:lang w:val="en-GB" w:eastAsia="en-US"/>
    </w:rPr>
  </w:style>
  <w:style w:type="paragraph" w:customStyle="1" w:styleId="IvDbodytext">
    <w:name w:val="IvD bodytext"/>
    <w:basedOn w:val="BodyText"/>
    <w:link w:val="IvDbodytextChar"/>
    <w:qFormat/>
    <w:rsid w:val="00361D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361D6B"/>
    <w:rPr>
      <w:rFonts w:ascii="Arial" w:eastAsia="Times New Roman" w:hAnsi="Arial" w:cs="Times New Roman"/>
      <w:spacing w:val="2"/>
      <w:sz w:val="20"/>
      <w:szCs w:val="20"/>
      <w:lang w:eastAsia="en-US"/>
    </w:rPr>
  </w:style>
  <w:style w:type="paragraph" w:styleId="BodyText">
    <w:name w:val="Body Text"/>
    <w:basedOn w:val="Normal"/>
    <w:link w:val="BodyTextChar"/>
    <w:uiPriority w:val="99"/>
    <w:unhideWhenUsed/>
    <w:rsid w:val="00361D6B"/>
    <w:pPr>
      <w:spacing w:after="120"/>
    </w:pPr>
  </w:style>
  <w:style w:type="character" w:customStyle="1" w:styleId="BodyTextChar">
    <w:name w:val="Body Text Char"/>
    <w:basedOn w:val="DefaultParagraphFont"/>
    <w:link w:val="BodyText"/>
    <w:uiPriority w:val="99"/>
    <w:rsid w:val="00361D6B"/>
    <w:rPr>
      <w:rFonts w:ascii="Times New Roman" w:eastAsia="Times New Roman" w:hAnsi="Times New Roman" w:cs="Times New Roman"/>
      <w:sz w:val="20"/>
      <w:szCs w:val="20"/>
      <w:lang w:val="en-GB" w:eastAsia="ko-KR"/>
    </w:rPr>
  </w:style>
  <w:style w:type="paragraph" w:customStyle="1" w:styleId="3GPPHeader">
    <w:name w:val="3GPP_Header"/>
    <w:basedOn w:val="Normal"/>
    <w:rsid w:val="00D82EDB"/>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 w:type="paragraph" w:customStyle="1" w:styleId="paragraph">
    <w:name w:val="paragraph"/>
    <w:basedOn w:val="Normal"/>
    <w:rsid w:val="00DF67D2"/>
    <w:pPr>
      <w:overflowPunct/>
      <w:autoSpaceDE/>
      <w:autoSpaceDN/>
      <w:adjustRightInd/>
      <w:spacing w:before="100" w:beforeAutospacing="1" w:after="100" w:afterAutospacing="1"/>
      <w:textAlignment w:val="auto"/>
    </w:pPr>
    <w:rPr>
      <w:sz w:val="24"/>
      <w:szCs w:val="24"/>
      <w:lang w:val="de-DE" w:eastAsia="en-US"/>
    </w:rPr>
  </w:style>
  <w:style w:type="character" w:customStyle="1" w:styleId="normaltextrun">
    <w:name w:val="normaltextrun"/>
    <w:basedOn w:val="DefaultParagraphFont"/>
    <w:rsid w:val="00DF67D2"/>
  </w:style>
  <w:style w:type="character" w:customStyle="1" w:styleId="apple-converted-space">
    <w:name w:val="apple-converted-space"/>
    <w:basedOn w:val="DefaultParagraphFont"/>
    <w:rsid w:val="00DF67D2"/>
  </w:style>
  <w:style w:type="character" w:customStyle="1" w:styleId="eop">
    <w:name w:val="eop"/>
    <w:basedOn w:val="DefaultParagraphFont"/>
    <w:rsid w:val="00DF67D2"/>
  </w:style>
  <w:style w:type="character" w:customStyle="1" w:styleId="Heading4Char">
    <w:name w:val="Heading 4 Char"/>
    <w:aliases w:val="h4 Char"/>
    <w:basedOn w:val="DefaultParagraphFont"/>
    <w:link w:val="Heading4"/>
    <w:uiPriority w:val="9"/>
    <w:semiHidden/>
    <w:rsid w:val="00396444"/>
    <w:rPr>
      <w:rFonts w:asciiTheme="majorHAnsi" w:eastAsiaTheme="majorEastAsia" w:hAnsiTheme="majorHAnsi" w:cstheme="majorBidi"/>
      <w:i/>
      <w:iCs/>
      <w:color w:val="2E74B5" w:themeColor="accent1" w:themeShade="BF"/>
      <w:sz w:val="20"/>
      <w:szCs w:val="20"/>
      <w:lang w:val="en-GB" w:eastAsia="ko-KR"/>
    </w:rPr>
  </w:style>
  <w:style w:type="character" w:customStyle="1" w:styleId="Heading5Char">
    <w:name w:val="Heading 5 Char"/>
    <w:aliases w:val="h5 Char,Heading5 Char"/>
    <w:basedOn w:val="DefaultParagraphFont"/>
    <w:link w:val="Heading5"/>
    <w:uiPriority w:val="9"/>
    <w:semiHidden/>
    <w:rsid w:val="0064457F"/>
    <w:rPr>
      <w:rFonts w:asciiTheme="majorHAnsi" w:eastAsiaTheme="majorEastAsia" w:hAnsiTheme="majorHAnsi" w:cstheme="majorBidi"/>
      <w:color w:val="2E74B5" w:themeColor="accent1" w:themeShade="BF"/>
      <w:sz w:val="20"/>
      <w:szCs w:val="20"/>
      <w:lang w:val="en-GB" w:eastAsia="ko-KR"/>
    </w:rPr>
  </w:style>
  <w:style w:type="character" w:customStyle="1" w:styleId="Heading3Char">
    <w:name w:val="Heading 3 Char"/>
    <w:basedOn w:val="DefaultParagraphFont"/>
    <w:link w:val="Heading3"/>
    <w:uiPriority w:val="9"/>
    <w:semiHidden/>
    <w:rsid w:val="0064457F"/>
    <w:rPr>
      <w:rFonts w:asciiTheme="majorHAnsi" w:eastAsiaTheme="majorEastAsia" w:hAnsiTheme="majorHAnsi" w:cstheme="majorBidi"/>
      <w:color w:val="1F4D78" w:themeColor="accent1" w:themeShade="7F"/>
      <w:sz w:val="24"/>
      <w:szCs w:val="24"/>
      <w:lang w:val="en-GB" w:eastAsia="ko-KR"/>
    </w:rPr>
  </w:style>
  <w:style w:type="paragraph" w:customStyle="1" w:styleId="EQ">
    <w:name w:val="EQ"/>
    <w:basedOn w:val="Normal"/>
    <w:next w:val="Normal"/>
    <w:link w:val="EQChar"/>
    <w:qFormat/>
    <w:rsid w:val="0064457F"/>
    <w:pPr>
      <w:keepLines/>
      <w:tabs>
        <w:tab w:val="center" w:pos="4536"/>
        <w:tab w:val="right" w:pos="9072"/>
      </w:tabs>
      <w:overflowPunct/>
      <w:autoSpaceDE/>
      <w:autoSpaceDN/>
      <w:adjustRightInd/>
      <w:textAlignment w:val="auto"/>
    </w:pPr>
    <w:rPr>
      <w:rFonts w:eastAsia="SimSun"/>
      <w:noProof/>
      <w:lang w:eastAsia="en-US"/>
    </w:rPr>
  </w:style>
  <w:style w:type="character" w:customStyle="1" w:styleId="EQChar">
    <w:name w:val="EQ Char"/>
    <w:link w:val="EQ"/>
    <w:qFormat/>
    <w:locked/>
    <w:rsid w:val="0064457F"/>
    <w:rPr>
      <w:rFonts w:ascii="Times New Roman" w:eastAsia="SimSun" w:hAnsi="Times New Roman" w:cs="Times New Roman"/>
      <w:noProof/>
      <w:sz w:val="20"/>
      <w:szCs w:val="20"/>
      <w:lang w:val="en-GB" w:eastAsia="en-US"/>
    </w:rPr>
  </w:style>
  <w:style w:type="character" w:customStyle="1" w:styleId="Heading7Char">
    <w:name w:val="Heading 7 Char"/>
    <w:basedOn w:val="DefaultParagraphFont"/>
    <w:link w:val="Heading7"/>
    <w:uiPriority w:val="9"/>
    <w:semiHidden/>
    <w:rsid w:val="0041385D"/>
    <w:rPr>
      <w:rFonts w:asciiTheme="majorHAnsi" w:eastAsiaTheme="majorEastAsia" w:hAnsiTheme="majorHAnsi" w:cstheme="majorBidi"/>
      <w:i/>
      <w:iCs/>
      <w:color w:val="1F4D78" w:themeColor="accent1" w:themeShade="7F"/>
      <w:sz w:val="20"/>
      <w:szCs w:val="20"/>
      <w:lang w:val="en-GB" w:eastAsia="ko-KR"/>
    </w:rPr>
  </w:style>
  <w:style w:type="character" w:customStyle="1" w:styleId="Heading8Char">
    <w:name w:val="Heading 8 Char"/>
    <w:basedOn w:val="DefaultParagraphFont"/>
    <w:link w:val="Heading8"/>
    <w:rsid w:val="0041385D"/>
    <w:rPr>
      <w:rFonts w:ascii="Arial" w:eastAsia="MS Mincho" w:hAnsi="Arial" w:cs="Times New Roman"/>
      <w:sz w:val="36"/>
      <w:szCs w:val="20"/>
      <w:lang w:val="en-GB" w:eastAsia="en-US"/>
    </w:rPr>
  </w:style>
  <w:style w:type="character" w:customStyle="1" w:styleId="Heading9Char">
    <w:name w:val="Heading 9 Char"/>
    <w:basedOn w:val="DefaultParagraphFont"/>
    <w:link w:val="Heading9"/>
    <w:rsid w:val="0041385D"/>
    <w:rPr>
      <w:rFonts w:ascii="Arial" w:eastAsia="MS Mincho" w:hAnsi="Arial" w:cs="Times New Roman"/>
      <w:sz w:val="36"/>
      <w:szCs w:val="20"/>
      <w:lang w:val="en-GB" w:eastAsia="en-US"/>
    </w:rPr>
  </w:style>
  <w:style w:type="character" w:customStyle="1" w:styleId="B1Char1">
    <w:name w:val="B1 Char1"/>
    <w:qFormat/>
    <w:rsid w:val="00F241D3"/>
    <w:rPr>
      <w:rFonts w:eastAsia="Times New Roman"/>
      <w:lang w:val="en-GB" w:eastAsia="ja-JP"/>
    </w:rPr>
  </w:style>
  <w:style w:type="character" w:customStyle="1" w:styleId="B3Char2">
    <w:name w:val="B3 Char2"/>
    <w:qFormat/>
    <w:rsid w:val="00F241D3"/>
    <w:rPr>
      <w:rFonts w:eastAsia="Times New Roman"/>
      <w:lang w:val="en-GB" w:eastAsia="ja-JP"/>
    </w:rPr>
  </w:style>
  <w:style w:type="character" w:styleId="Hyperlink">
    <w:name w:val="Hyperlink"/>
    <w:basedOn w:val="DefaultParagraphFont"/>
    <w:uiPriority w:val="99"/>
    <w:semiHidden/>
    <w:unhideWhenUsed/>
    <w:rsid w:val="00406F7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10688838">
      <w:bodyDiv w:val="1"/>
      <w:marLeft w:val="0"/>
      <w:marRight w:val="0"/>
      <w:marTop w:val="0"/>
      <w:marBottom w:val="0"/>
      <w:divBdr>
        <w:top w:val="none" w:sz="0" w:space="0" w:color="auto"/>
        <w:left w:val="none" w:sz="0" w:space="0" w:color="auto"/>
        <w:bottom w:val="none" w:sz="0" w:space="0" w:color="auto"/>
        <w:right w:val="none" w:sz="0" w:space="0" w:color="auto"/>
      </w:divBdr>
      <w:divsChild>
        <w:div w:id="1657109479">
          <w:marLeft w:val="1080"/>
          <w:marRight w:val="0"/>
          <w:marTop w:val="100"/>
          <w:marBottom w:val="0"/>
          <w:divBdr>
            <w:top w:val="none" w:sz="0" w:space="0" w:color="auto"/>
            <w:left w:val="none" w:sz="0" w:space="0" w:color="auto"/>
            <w:bottom w:val="none" w:sz="0" w:space="0" w:color="auto"/>
            <w:right w:val="none" w:sz="0" w:space="0" w:color="auto"/>
          </w:divBdr>
        </w:div>
      </w:divsChild>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59866372">
      <w:bodyDiv w:val="1"/>
      <w:marLeft w:val="0"/>
      <w:marRight w:val="0"/>
      <w:marTop w:val="0"/>
      <w:marBottom w:val="0"/>
      <w:divBdr>
        <w:top w:val="none" w:sz="0" w:space="0" w:color="auto"/>
        <w:left w:val="none" w:sz="0" w:space="0" w:color="auto"/>
        <w:bottom w:val="none" w:sz="0" w:space="0" w:color="auto"/>
        <w:right w:val="none" w:sz="0" w:space="0" w:color="auto"/>
      </w:divBdr>
      <w:divsChild>
        <w:div w:id="1517574140">
          <w:marLeft w:val="360"/>
          <w:marRight w:val="0"/>
          <w:marTop w:val="200"/>
          <w:marBottom w:val="0"/>
          <w:divBdr>
            <w:top w:val="none" w:sz="0" w:space="0" w:color="auto"/>
            <w:left w:val="none" w:sz="0" w:space="0" w:color="auto"/>
            <w:bottom w:val="none" w:sz="0" w:space="0" w:color="auto"/>
            <w:right w:val="none" w:sz="0" w:space="0" w:color="auto"/>
          </w:divBdr>
        </w:div>
        <w:div w:id="847211720">
          <w:marLeft w:val="1080"/>
          <w:marRight w:val="0"/>
          <w:marTop w:val="100"/>
          <w:marBottom w:val="0"/>
          <w:divBdr>
            <w:top w:val="none" w:sz="0" w:space="0" w:color="auto"/>
            <w:left w:val="none" w:sz="0" w:space="0" w:color="auto"/>
            <w:bottom w:val="none" w:sz="0" w:space="0" w:color="auto"/>
            <w:right w:val="none" w:sz="0" w:space="0" w:color="auto"/>
          </w:divBdr>
        </w:div>
        <w:div w:id="343365068">
          <w:marLeft w:val="1080"/>
          <w:marRight w:val="0"/>
          <w:marTop w:val="100"/>
          <w:marBottom w:val="0"/>
          <w:divBdr>
            <w:top w:val="none" w:sz="0" w:space="0" w:color="auto"/>
            <w:left w:val="none" w:sz="0" w:space="0" w:color="auto"/>
            <w:bottom w:val="none" w:sz="0" w:space="0" w:color="auto"/>
            <w:right w:val="none" w:sz="0" w:space="0" w:color="auto"/>
          </w:divBdr>
        </w:div>
      </w:divsChild>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7676396">
      <w:bodyDiv w:val="1"/>
      <w:marLeft w:val="0"/>
      <w:marRight w:val="0"/>
      <w:marTop w:val="0"/>
      <w:marBottom w:val="0"/>
      <w:divBdr>
        <w:top w:val="none" w:sz="0" w:space="0" w:color="auto"/>
        <w:left w:val="none" w:sz="0" w:space="0" w:color="auto"/>
        <w:bottom w:val="none" w:sz="0" w:space="0" w:color="auto"/>
        <w:right w:val="none" w:sz="0" w:space="0" w:color="auto"/>
      </w:divBdr>
      <w:divsChild>
        <w:div w:id="1910847041">
          <w:marLeft w:val="1080"/>
          <w:marRight w:val="0"/>
          <w:marTop w:val="100"/>
          <w:marBottom w:val="0"/>
          <w:divBdr>
            <w:top w:val="none" w:sz="0" w:space="0" w:color="auto"/>
            <w:left w:val="none" w:sz="0" w:space="0" w:color="auto"/>
            <w:bottom w:val="none" w:sz="0" w:space="0" w:color="auto"/>
            <w:right w:val="none" w:sz="0" w:space="0" w:color="auto"/>
          </w:divBdr>
        </w:div>
      </w:divsChild>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92365585">
      <w:bodyDiv w:val="1"/>
      <w:marLeft w:val="0"/>
      <w:marRight w:val="0"/>
      <w:marTop w:val="0"/>
      <w:marBottom w:val="0"/>
      <w:divBdr>
        <w:top w:val="none" w:sz="0" w:space="0" w:color="auto"/>
        <w:left w:val="none" w:sz="0" w:space="0" w:color="auto"/>
        <w:bottom w:val="none" w:sz="0" w:space="0" w:color="auto"/>
        <w:right w:val="none" w:sz="0" w:space="0" w:color="auto"/>
      </w:divBdr>
      <w:divsChild>
        <w:div w:id="739448994">
          <w:marLeft w:val="1800"/>
          <w:marRight w:val="0"/>
          <w:marTop w:val="100"/>
          <w:marBottom w:val="0"/>
          <w:divBdr>
            <w:top w:val="none" w:sz="0" w:space="0" w:color="auto"/>
            <w:left w:val="none" w:sz="0" w:space="0" w:color="auto"/>
            <w:bottom w:val="none" w:sz="0" w:space="0" w:color="auto"/>
            <w:right w:val="none" w:sz="0" w:space="0" w:color="auto"/>
          </w:divBdr>
        </w:div>
      </w:divsChild>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1446117856">
          <w:marLeft w:val="1699"/>
          <w:marRight w:val="0"/>
          <w:marTop w:val="120"/>
          <w:marBottom w:val="0"/>
          <w:divBdr>
            <w:top w:val="none" w:sz="0" w:space="0" w:color="auto"/>
            <w:left w:val="none" w:sz="0" w:space="0" w:color="auto"/>
            <w:bottom w:val="none" w:sz="0" w:space="0" w:color="auto"/>
            <w:right w:val="none" w:sz="0" w:space="0" w:color="auto"/>
          </w:divBdr>
        </w:div>
        <w:div w:id="480847254">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24349244">
      <w:bodyDiv w:val="1"/>
      <w:marLeft w:val="0"/>
      <w:marRight w:val="0"/>
      <w:marTop w:val="0"/>
      <w:marBottom w:val="0"/>
      <w:divBdr>
        <w:top w:val="none" w:sz="0" w:space="0" w:color="auto"/>
        <w:left w:val="none" w:sz="0" w:space="0" w:color="auto"/>
        <w:bottom w:val="none" w:sz="0" w:space="0" w:color="auto"/>
        <w:right w:val="none" w:sz="0" w:space="0" w:color="auto"/>
      </w:divBdr>
      <w:divsChild>
        <w:div w:id="1468935058">
          <w:marLeft w:val="547"/>
          <w:marRight w:val="0"/>
          <w:marTop w:val="0"/>
          <w:marBottom w:val="180"/>
          <w:divBdr>
            <w:top w:val="none" w:sz="0" w:space="0" w:color="auto"/>
            <w:left w:val="none" w:sz="0" w:space="0" w:color="auto"/>
            <w:bottom w:val="none" w:sz="0" w:space="0" w:color="auto"/>
            <w:right w:val="none" w:sz="0" w:space="0" w:color="auto"/>
          </w:divBdr>
        </w:div>
        <w:div w:id="1798378832">
          <w:marLeft w:val="547"/>
          <w:marRight w:val="0"/>
          <w:marTop w:val="0"/>
          <w:marBottom w:val="180"/>
          <w:divBdr>
            <w:top w:val="none" w:sz="0" w:space="0" w:color="auto"/>
            <w:left w:val="none" w:sz="0" w:space="0" w:color="auto"/>
            <w:bottom w:val="none" w:sz="0" w:space="0" w:color="auto"/>
            <w:right w:val="none" w:sz="0" w:space="0" w:color="auto"/>
          </w:divBdr>
        </w:div>
      </w:divsChild>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50100547">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45462031">
      <w:bodyDiv w:val="1"/>
      <w:marLeft w:val="0"/>
      <w:marRight w:val="0"/>
      <w:marTop w:val="0"/>
      <w:marBottom w:val="0"/>
      <w:divBdr>
        <w:top w:val="none" w:sz="0" w:space="0" w:color="auto"/>
        <w:left w:val="none" w:sz="0" w:space="0" w:color="auto"/>
        <w:bottom w:val="none" w:sz="0" w:space="0" w:color="auto"/>
        <w:right w:val="none" w:sz="0" w:space="0" w:color="auto"/>
      </w:divBdr>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35424653">
      <w:bodyDiv w:val="1"/>
      <w:marLeft w:val="0"/>
      <w:marRight w:val="0"/>
      <w:marTop w:val="0"/>
      <w:marBottom w:val="0"/>
      <w:divBdr>
        <w:top w:val="none" w:sz="0" w:space="0" w:color="auto"/>
        <w:left w:val="none" w:sz="0" w:space="0" w:color="auto"/>
        <w:bottom w:val="none" w:sz="0" w:space="0" w:color="auto"/>
        <w:right w:val="none" w:sz="0" w:space="0" w:color="auto"/>
      </w:divBdr>
      <w:divsChild>
        <w:div w:id="199172235">
          <w:marLeft w:val="360"/>
          <w:marRight w:val="0"/>
          <w:marTop w:val="200"/>
          <w:marBottom w:val="0"/>
          <w:divBdr>
            <w:top w:val="none" w:sz="0" w:space="0" w:color="auto"/>
            <w:left w:val="none" w:sz="0" w:space="0" w:color="auto"/>
            <w:bottom w:val="none" w:sz="0" w:space="0" w:color="auto"/>
            <w:right w:val="none" w:sz="0" w:space="0" w:color="auto"/>
          </w:divBdr>
        </w:div>
        <w:div w:id="1972251210">
          <w:marLeft w:val="1080"/>
          <w:marRight w:val="0"/>
          <w:marTop w:val="100"/>
          <w:marBottom w:val="0"/>
          <w:divBdr>
            <w:top w:val="none" w:sz="0" w:space="0" w:color="auto"/>
            <w:left w:val="none" w:sz="0" w:space="0" w:color="auto"/>
            <w:bottom w:val="none" w:sz="0" w:space="0" w:color="auto"/>
            <w:right w:val="none" w:sz="0" w:space="0" w:color="auto"/>
          </w:divBdr>
        </w:div>
        <w:div w:id="1507599964">
          <w:marLeft w:val="1080"/>
          <w:marRight w:val="0"/>
          <w:marTop w:val="100"/>
          <w:marBottom w:val="0"/>
          <w:divBdr>
            <w:top w:val="none" w:sz="0" w:space="0" w:color="auto"/>
            <w:left w:val="none" w:sz="0" w:space="0" w:color="auto"/>
            <w:bottom w:val="none" w:sz="0" w:space="0" w:color="auto"/>
            <w:right w:val="none" w:sz="0" w:space="0" w:color="auto"/>
          </w:divBdr>
        </w:div>
        <w:div w:id="1183083011">
          <w:marLeft w:val="1800"/>
          <w:marRight w:val="0"/>
          <w:marTop w:val="100"/>
          <w:marBottom w:val="0"/>
          <w:divBdr>
            <w:top w:val="none" w:sz="0" w:space="0" w:color="auto"/>
            <w:left w:val="none" w:sz="0" w:space="0" w:color="auto"/>
            <w:bottom w:val="none" w:sz="0" w:space="0" w:color="auto"/>
            <w:right w:val="none" w:sz="0" w:space="0" w:color="auto"/>
          </w:divBdr>
        </w:div>
        <w:div w:id="815150237">
          <w:marLeft w:val="1800"/>
          <w:marRight w:val="0"/>
          <w:marTop w:val="100"/>
          <w:marBottom w:val="0"/>
          <w:divBdr>
            <w:top w:val="none" w:sz="0" w:space="0" w:color="auto"/>
            <w:left w:val="none" w:sz="0" w:space="0" w:color="auto"/>
            <w:bottom w:val="none" w:sz="0" w:space="0" w:color="auto"/>
            <w:right w:val="none" w:sz="0" w:space="0" w:color="auto"/>
          </w:divBdr>
        </w:div>
        <w:div w:id="1134374098">
          <w:marLeft w:val="1800"/>
          <w:marRight w:val="0"/>
          <w:marTop w:val="100"/>
          <w:marBottom w:val="0"/>
          <w:divBdr>
            <w:top w:val="none" w:sz="0" w:space="0" w:color="auto"/>
            <w:left w:val="none" w:sz="0" w:space="0" w:color="auto"/>
            <w:bottom w:val="none" w:sz="0" w:space="0" w:color="auto"/>
            <w:right w:val="none" w:sz="0" w:space="0" w:color="auto"/>
          </w:divBdr>
        </w:div>
        <w:div w:id="80680376">
          <w:marLeft w:val="360"/>
          <w:marRight w:val="0"/>
          <w:marTop w:val="200"/>
          <w:marBottom w:val="0"/>
          <w:divBdr>
            <w:top w:val="none" w:sz="0" w:space="0" w:color="auto"/>
            <w:left w:val="none" w:sz="0" w:space="0" w:color="auto"/>
            <w:bottom w:val="none" w:sz="0" w:space="0" w:color="auto"/>
            <w:right w:val="none" w:sz="0" w:space="0" w:color="auto"/>
          </w:divBdr>
        </w:div>
        <w:div w:id="1724792762">
          <w:marLeft w:val="1080"/>
          <w:marRight w:val="0"/>
          <w:marTop w:val="100"/>
          <w:marBottom w:val="0"/>
          <w:divBdr>
            <w:top w:val="none" w:sz="0" w:space="0" w:color="auto"/>
            <w:left w:val="none" w:sz="0" w:space="0" w:color="auto"/>
            <w:bottom w:val="none" w:sz="0" w:space="0" w:color="auto"/>
            <w:right w:val="none" w:sz="0" w:space="0" w:color="auto"/>
          </w:divBdr>
        </w:div>
        <w:div w:id="2086294644">
          <w:marLeft w:val="1080"/>
          <w:marRight w:val="0"/>
          <w:marTop w:val="100"/>
          <w:marBottom w:val="0"/>
          <w:divBdr>
            <w:top w:val="none" w:sz="0" w:space="0" w:color="auto"/>
            <w:left w:val="none" w:sz="0" w:space="0" w:color="auto"/>
            <w:bottom w:val="none" w:sz="0" w:space="0" w:color="auto"/>
            <w:right w:val="none" w:sz="0" w:space="0" w:color="auto"/>
          </w:divBdr>
        </w:div>
        <w:div w:id="83842864">
          <w:marLeft w:val="1080"/>
          <w:marRight w:val="0"/>
          <w:marTop w:val="100"/>
          <w:marBottom w:val="0"/>
          <w:divBdr>
            <w:top w:val="none" w:sz="0" w:space="0" w:color="auto"/>
            <w:left w:val="none" w:sz="0" w:space="0" w:color="auto"/>
            <w:bottom w:val="none" w:sz="0" w:space="0" w:color="auto"/>
            <w:right w:val="none" w:sz="0" w:space="0" w:color="auto"/>
          </w:divBdr>
        </w:div>
        <w:div w:id="1567371164">
          <w:marLeft w:val="1080"/>
          <w:marRight w:val="0"/>
          <w:marTop w:val="100"/>
          <w:marBottom w:val="0"/>
          <w:divBdr>
            <w:top w:val="none" w:sz="0" w:space="0" w:color="auto"/>
            <w:left w:val="none" w:sz="0" w:space="0" w:color="auto"/>
            <w:bottom w:val="none" w:sz="0" w:space="0" w:color="auto"/>
            <w:right w:val="none" w:sz="0" w:space="0" w:color="auto"/>
          </w:divBdr>
        </w:div>
      </w:divsChild>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04767701">
      <w:bodyDiv w:val="1"/>
      <w:marLeft w:val="0"/>
      <w:marRight w:val="0"/>
      <w:marTop w:val="0"/>
      <w:marBottom w:val="0"/>
      <w:divBdr>
        <w:top w:val="none" w:sz="0" w:space="0" w:color="auto"/>
        <w:left w:val="none" w:sz="0" w:space="0" w:color="auto"/>
        <w:bottom w:val="none" w:sz="0" w:space="0" w:color="auto"/>
        <w:right w:val="none" w:sz="0" w:space="0" w:color="auto"/>
      </w:divBdr>
      <w:divsChild>
        <w:div w:id="89129544">
          <w:marLeft w:val="360"/>
          <w:marRight w:val="0"/>
          <w:marTop w:val="200"/>
          <w:marBottom w:val="0"/>
          <w:divBdr>
            <w:top w:val="none" w:sz="0" w:space="0" w:color="auto"/>
            <w:left w:val="none" w:sz="0" w:space="0" w:color="auto"/>
            <w:bottom w:val="none" w:sz="0" w:space="0" w:color="auto"/>
            <w:right w:val="none" w:sz="0" w:space="0" w:color="auto"/>
          </w:divBdr>
        </w:div>
      </w:divsChild>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932929169">
          <w:marLeft w:val="547"/>
          <w:marRight w:val="0"/>
          <w:marTop w:val="115"/>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119614649">
          <w:marLeft w:val="1166"/>
          <w:marRight w:val="0"/>
          <w:marTop w:val="86"/>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06749988">
      <w:bodyDiv w:val="1"/>
      <w:marLeft w:val="0"/>
      <w:marRight w:val="0"/>
      <w:marTop w:val="0"/>
      <w:marBottom w:val="0"/>
      <w:divBdr>
        <w:top w:val="none" w:sz="0" w:space="0" w:color="auto"/>
        <w:left w:val="none" w:sz="0" w:space="0" w:color="auto"/>
        <w:bottom w:val="none" w:sz="0" w:space="0" w:color="auto"/>
        <w:right w:val="none" w:sz="0" w:space="0" w:color="auto"/>
      </w:divBdr>
      <w:divsChild>
        <w:div w:id="1263538850">
          <w:marLeft w:val="360"/>
          <w:marRight w:val="0"/>
          <w:marTop w:val="200"/>
          <w:marBottom w:val="0"/>
          <w:divBdr>
            <w:top w:val="none" w:sz="0" w:space="0" w:color="auto"/>
            <w:left w:val="none" w:sz="0" w:space="0" w:color="auto"/>
            <w:bottom w:val="none" w:sz="0" w:space="0" w:color="auto"/>
            <w:right w:val="none" w:sz="0" w:space="0" w:color="auto"/>
          </w:divBdr>
        </w:div>
        <w:div w:id="1727560674">
          <w:marLeft w:val="360"/>
          <w:marRight w:val="0"/>
          <w:marTop w:val="200"/>
          <w:marBottom w:val="0"/>
          <w:divBdr>
            <w:top w:val="none" w:sz="0" w:space="0" w:color="auto"/>
            <w:left w:val="none" w:sz="0" w:space="0" w:color="auto"/>
            <w:bottom w:val="none" w:sz="0" w:space="0" w:color="auto"/>
            <w:right w:val="none" w:sz="0" w:space="0" w:color="auto"/>
          </w:divBdr>
        </w:div>
        <w:div w:id="1921913299">
          <w:marLeft w:val="1080"/>
          <w:marRight w:val="0"/>
          <w:marTop w:val="100"/>
          <w:marBottom w:val="0"/>
          <w:divBdr>
            <w:top w:val="none" w:sz="0" w:space="0" w:color="auto"/>
            <w:left w:val="none" w:sz="0" w:space="0" w:color="auto"/>
            <w:bottom w:val="none" w:sz="0" w:space="0" w:color="auto"/>
            <w:right w:val="none" w:sz="0" w:space="0" w:color="auto"/>
          </w:divBdr>
        </w:div>
        <w:div w:id="858617650">
          <w:marLeft w:val="1800"/>
          <w:marRight w:val="0"/>
          <w:marTop w:val="100"/>
          <w:marBottom w:val="0"/>
          <w:divBdr>
            <w:top w:val="none" w:sz="0" w:space="0" w:color="auto"/>
            <w:left w:val="none" w:sz="0" w:space="0" w:color="auto"/>
            <w:bottom w:val="none" w:sz="0" w:space="0" w:color="auto"/>
            <w:right w:val="none" w:sz="0" w:space="0" w:color="auto"/>
          </w:divBdr>
        </w:div>
        <w:div w:id="1345010136">
          <w:marLeft w:val="1800"/>
          <w:marRight w:val="0"/>
          <w:marTop w:val="100"/>
          <w:marBottom w:val="0"/>
          <w:divBdr>
            <w:top w:val="none" w:sz="0" w:space="0" w:color="auto"/>
            <w:left w:val="none" w:sz="0" w:space="0" w:color="auto"/>
            <w:bottom w:val="none" w:sz="0" w:space="0" w:color="auto"/>
            <w:right w:val="none" w:sz="0" w:space="0" w:color="auto"/>
          </w:divBdr>
        </w:div>
        <w:div w:id="306588986">
          <w:marLeft w:val="1800"/>
          <w:marRight w:val="0"/>
          <w:marTop w:val="100"/>
          <w:marBottom w:val="0"/>
          <w:divBdr>
            <w:top w:val="none" w:sz="0" w:space="0" w:color="auto"/>
            <w:left w:val="none" w:sz="0" w:space="0" w:color="auto"/>
            <w:bottom w:val="none" w:sz="0" w:space="0" w:color="auto"/>
            <w:right w:val="none" w:sz="0" w:space="0" w:color="auto"/>
          </w:divBdr>
        </w:div>
      </w:divsChild>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20245399">
      <w:bodyDiv w:val="1"/>
      <w:marLeft w:val="0"/>
      <w:marRight w:val="0"/>
      <w:marTop w:val="0"/>
      <w:marBottom w:val="0"/>
      <w:divBdr>
        <w:top w:val="none" w:sz="0" w:space="0" w:color="auto"/>
        <w:left w:val="none" w:sz="0" w:space="0" w:color="auto"/>
        <w:bottom w:val="none" w:sz="0" w:space="0" w:color="auto"/>
        <w:right w:val="none" w:sz="0" w:space="0" w:color="auto"/>
      </w:divBdr>
      <w:divsChild>
        <w:div w:id="1897083740">
          <w:marLeft w:val="360"/>
          <w:marRight w:val="0"/>
          <w:marTop w:val="200"/>
          <w:marBottom w:val="0"/>
          <w:divBdr>
            <w:top w:val="none" w:sz="0" w:space="0" w:color="auto"/>
            <w:left w:val="none" w:sz="0" w:space="0" w:color="auto"/>
            <w:bottom w:val="none" w:sz="0" w:space="0" w:color="auto"/>
            <w:right w:val="none" w:sz="0" w:space="0" w:color="auto"/>
          </w:divBdr>
        </w:div>
        <w:div w:id="696811274">
          <w:marLeft w:val="1080"/>
          <w:marRight w:val="0"/>
          <w:marTop w:val="100"/>
          <w:marBottom w:val="0"/>
          <w:divBdr>
            <w:top w:val="none" w:sz="0" w:space="0" w:color="auto"/>
            <w:left w:val="none" w:sz="0" w:space="0" w:color="auto"/>
            <w:bottom w:val="none" w:sz="0" w:space="0" w:color="auto"/>
            <w:right w:val="none" w:sz="0" w:space="0" w:color="auto"/>
          </w:divBdr>
        </w:div>
        <w:div w:id="44181124">
          <w:marLeft w:val="1800"/>
          <w:marRight w:val="0"/>
          <w:marTop w:val="100"/>
          <w:marBottom w:val="0"/>
          <w:divBdr>
            <w:top w:val="none" w:sz="0" w:space="0" w:color="auto"/>
            <w:left w:val="none" w:sz="0" w:space="0" w:color="auto"/>
            <w:bottom w:val="none" w:sz="0" w:space="0" w:color="auto"/>
            <w:right w:val="none" w:sz="0" w:space="0" w:color="auto"/>
          </w:divBdr>
        </w:div>
        <w:div w:id="1146900109">
          <w:marLeft w:val="1080"/>
          <w:marRight w:val="0"/>
          <w:marTop w:val="100"/>
          <w:marBottom w:val="0"/>
          <w:divBdr>
            <w:top w:val="none" w:sz="0" w:space="0" w:color="auto"/>
            <w:left w:val="none" w:sz="0" w:space="0" w:color="auto"/>
            <w:bottom w:val="none" w:sz="0" w:space="0" w:color="auto"/>
            <w:right w:val="none" w:sz="0" w:space="0" w:color="auto"/>
          </w:divBdr>
        </w:div>
      </w:divsChild>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2078553847">
          <w:marLeft w:val="547"/>
          <w:marRight w:val="0"/>
          <w:marTop w:val="115"/>
          <w:marBottom w:val="0"/>
          <w:divBdr>
            <w:top w:val="none" w:sz="0" w:space="0" w:color="auto"/>
            <w:left w:val="none" w:sz="0" w:space="0" w:color="auto"/>
            <w:bottom w:val="none" w:sz="0" w:space="0" w:color="auto"/>
            <w:right w:val="none" w:sz="0" w:space="0" w:color="auto"/>
          </w:divBdr>
        </w:div>
        <w:div w:id="1964075533">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2623370">
      <w:bodyDiv w:val="1"/>
      <w:marLeft w:val="0"/>
      <w:marRight w:val="0"/>
      <w:marTop w:val="0"/>
      <w:marBottom w:val="0"/>
      <w:divBdr>
        <w:top w:val="none" w:sz="0" w:space="0" w:color="auto"/>
        <w:left w:val="none" w:sz="0" w:space="0" w:color="auto"/>
        <w:bottom w:val="none" w:sz="0" w:space="0" w:color="auto"/>
        <w:right w:val="none" w:sz="0" w:space="0" w:color="auto"/>
      </w:divBdr>
      <w:divsChild>
        <w:div w:id="40908540">
          <w:marLeft w:val="360"/>
          <w:marRight w:val="0"/>
          <w:marTop w:val="200"/>
          <w:marBottom w:val="0"/>
          <w:divBdr>
            <w:top w:val="none" w:sz="0" w:space="0" w:color="auto"/>
            <w:left w:val="none" w:sz="0" w:space="0" w:color="auto"/>
            <w:bottom w:val="none" w:sz="0" w:space="0" w:color="auto"/>
            <w:right w:val="none" w:sz="0" w:space="0" w:color="auto"/>
          </w:divBdr>
        </w:div>
        <w:div w:id="1752895040">
          <w:marLeft w:val="1080"/>
          <w:marRight w:val="0"/>
          <w:marTop w:val="100"/>
          <w:marBottom w:val="0"/>
          <w:divBdr>
            <w:top w:val="none" w:sz="0" w:space="0" w:color="auto"/>
            <w:left w:val="none" w:sz="0" w:space="0" w:color="auto"/>
            <w:bottom w:val="none" w:sz="0" w:space="0" w:color="auto"/>
            <w:right w:val="none" w:sz="0" w:space="0" w:color="auto"/>
          </w:divBdr>
        </w:div>
        <w:div w:id="1548444299">
          <w:marLeft w:val="1080"/>
          <w:marRight w:val="0"/>
          <w:marTop w:val="100"/>
          <w:marBottom w:val="0"/>
          <w:divBdr>
            <w:top w:val="none" w:sz="0" w:space="0" w:color="auto"/>
            <w:left w:val="none" w:sz="0" w:space="0" w:color="auto"/>
            <w:bottom w:val="none" w:sz="0" w:space="0" w:color="auto"/>
            <w:right w:val="none" w:sz="0" w:space="0" w:color="auto"/>
          </w:divBdr>
        </w:div>
        <w:div w:id="1294481021">
          <w:marLeft w:val="1080"/>
          <w:marRight w:val="0"/>
          <w:marTop w:val="100"/>
          <w:marBottom w:val="0"/>
          <w:divBdr>
            <w:top w:val="none" w:sz="0" w:space="0" w:color="auto"/>
            <w:left w:val="none" w:sz="0" w:space="0" w:color="auto"/>
            <w:bottom w:val="none" w:sz="0" w:space="0" w:color="auto"/>
            <w:right w:val="none" w:sz="0" w:space="0" w:color="auto"/>
          </w:divBdr>
        </w:div>
        <w:div w:id="10189436">
          <w:marLeft w:val="1080"/>
          <w:marRight w:val="0"/>
          <w:marTop w:val="100"/>
          <w:marBottom w:val="0"/>
          <w:divBdr>
            <w:top w:val="none" w:sz="0" w:space="0" w:color="auto"/>
            <w:left w:val="none" w:sz="0" w:space="0" w:color="auto"/>
            <w:bottom w:val="none" w:sz="0" w:space="0" w:color="auto"/>
            <w:right w:val="none" w:sz="0" w:space="0" w:color="auto"/>
          </w:divBdr>
        </w:div>
      </w:divsChild>
    </w:div>
    <w:div w:id="558367159">
      <w:bodyDiv w:val="1"/>
      <w:marLeft w:val="0"/>
      <w:marRight w:val="0"/>
      <w:marTop w:val="0"/>
      <w:marBottom w:val="0"/>
      <w:divBdr>
        <w:top w:val="none" w:sz="0" w:space="0" w:color="auto"/>
        <w:left w:val="none" w:sz="0" w:space="0" w:color="auto"/>
        <w:bottom w:val="none" w:sz="0" w:space="0" w:color="auto"/>
        <w:right w:val="none" w:sz="0" w:space="0" w:color="auto"/>
      </w:divBdr>
      <w:divsChild>
        <w:div w:id="1163473978">
          <w:marLeft w:val="360"/>
          <w:marRight w:val="0"/>
          <w:marTop w:val="200"/>
          <w:marBottom w:val="0"/>
          <w:divBdr>
            <w:top w:val="none" w:sz="0" w:space="0" w:color="auto"/>
            <w:left w:val="none" w:sz="0" w:space="0" w:color="auto"/>
            <w:bottom w:val="none" w:sz="0" w:space="0" w:color="auto"/>
            <w:right w:val="none" w:sz="0" w:space="0" w:color="auto"/>
          </w:divBdr>
        </w:div>
        <w:div w:id="440535872">
          <w:marLeft w:val="360"/>
          <w:marRight w:val="0"/>
          <w:marTop w:val="200"/>
          <w:marBottom w:val="0"/>
          <w:divBdr>
            <w:top w:val="none" w:sz="0" w:space="0" w:color="auto"/>
            <w:left w:val="none" w:sz="0" w:space="0" w:color="auto"/>
            <w:bottom w:val="none" w:sz="0" w:space="0" w:color="auto"/>
            <w:right w:val="none" w:sz="0" w:space="0" w:color="auto"/>
          </w:divBdr>
        </w:div>
        <w:div w:id="1609851952">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573855622">
      <w:bodyDiv w:val="1"/>
      <w:marLeft w:val="0"/>
      <w:marRight w:val="0"/>
      <w:marTop w:val="0"/>
      <w:marBottom w:val="0"/>
      <w:divBdr>
        <w:top w:val="none" w:sz="0" w:space="0" w:color="auto"/>
        <w:left w:val="none" w:sz="0" w:space="0" w:color="auto"/>
        <w:bottom w:val="none" w:sz="0" w:space="0" w:color="auto"/>
        <w:right w:val="none" w:sz="0" w:space="0" w:color="auto"/>
      </w:divBdr>
      <w:divsChild>
        <w:div w:id="1502307322">
          <w:marLeft w:val="1080"/>
          <w:marRight w:val="0"/>
          <w:marTop w:val="100"/>
          <w:marBottom w:val="0"/>
          <w:divBdr>
            <w:top w:val="none" w:sz="0" w:space="0" w:color="auto"/>
            <w:left w:val="none" w:sz="0" w:space="0" w:color="auto"/>
            <w:bottom w:val="none" w:sz="0" w:space="0" w:color="auto"/>
            <w:right w:val="none" w:sz="0" w:space="0" w:color="auto"/>
          </w:divBdr>
        </w:div>
      </w:divsChild>
    </w:div>
    <w:div w:id="583612056">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63893617">
      <w:bodyDiv w:val="1"/>
      <w:marLeft w:val="0"/>
      <w:marRight w:val="0"/>
      <w:marTop w:val="0"/>
      <w:marBottom w:val="0"/>
      <w:divBdr>
        <w:top w:val="none" w:sz="0" w:space="0" w:color="auto"/>
        <w:left w:val="none" w:sz="0" w:space="0" w:color="auto"/>
        <w:bottom w:val="none" w:sz="0" w:space="0" w:color="auto"/>
        <w:right w:val="none" w:sz="0" w:space="0" w:color="auto"/>
      </w:divBdr>
      <w:divsChild>
        <w:div w:id="1116681077">
          <w:marLeft w:val="1080"/>
          <w:marRight w:val="0"/>
          <w:marTop w:val="100"/>
          <w:marBottom w:val="0"/>
          <w:divBdr>
            <w:top w:val="none" w:sz="0" w:space="0" w:color="auto"/>
            <w:left w:val="none" w:sz="0" w:space="0" w:color="auto"/>
            <w:bottom w:val="none" w:sz="0" w:space="0" w:color="auto"/>
            <w:right w:val="none" w:sz="0" w:space="0" w:color="auto"/>
          </w:divBdr>
        </w:div>
      </w:divsChild>
    </w:div>
    <w:div w:id="666056068">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1341204585">
          <w:marLeft w:val="547"/>
          <w:marRight w:val="0"/>
          <w:marTop w:val="10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679694940">
          <w:marLeft w:val="1166"/>
          <w:marRight w:val="0"/>
          <w:marTop w:val="8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38019341">
      <w:bodyDiv w:val="1"/>
      <w:marLeft w:val="0"/>
      <w:marRight w:val="0"/>
      <w:marTop w:val="0"/>
      <w:marBottom w:val="0"/>
      <w:divBdr>
        <w:top w:val="none" w:sz="0" w:space="0" w:color="auto"/>
        <w:left w:val="none" w:sz="0" w:space="0" w:color="auto"/>
        <w:bottom w:val="none" w:sz="0" w:space="0" w:color="auto"/>
        <w:right w:val="none" w:sz="0" w:space="0" w:color="auto"/>
      </w:divBdr>
      <w:divsChild>
        <w:div w:id="1184630647">
          <w:marLeft w:val="360"/>
          <w:marRight w:val="0"/>
          <w:marTop w:val="200"/>
          <w:marBottom w:val="0"/>
          <w:divBdr>
            <w:top w:val="none" w:sz="0" w:space="0" w:color="auto"/>
            <w:left w:val="none" w:sz="0" w:space="0" w:color="auto"/>
            <w:bottom w:val="none" w:sz="0" w:space="0" w:color="auto"/>
            <w:right w:val="none" w:sz="0" w:space="0" w:color="auto"/>
          </w:divBdr>
        </w:div>
        <w:div w:id="1865898078">
          <w:marLeft w:val="360"/>
          <w:marRight w:val="0"/>
          <w:marTop w:val="2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33496047">
      <w:bodyDiv w:val="1"/>
      <w:marLeft w:val="0"/>
      <w:marRight w:val="0"/>
      <w:marTop w:val="0"/>
      <w:marBottom w:val="0"/>
      <w:divBdr>
        <w:top w:val="none" w:sz="0" w:space="0" w:color="auto"/>
        <w:left w:val="none" w:sz="0" w:space="0" w:color="auto"/>
        <w:bottom w:val="none" w:sz="0" w:space="0" w:color="auto"/>
        <w:right w:val="none" w:sz="0" w:space="0" w:color="auto"/>
      </w:divBdr>
    </w:div>
    <w:div w:id="840121521">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68321637">
      <w:bodyDiv w:val="1"/>
      <w:marLeft w:val="0"/>
      <w:marRight w:val="0"/>
      <w:marTop w:val="0"/>
      <w:marBottom w:val="0"/>
      <w:divBdr>
        <w:top w:val="none" w:sz="0" w:space="0" w:color="auto"/>
        <w:left w:val="none" w:sz="0" w:space="0" w:color="auto"/>
        <w:bottom w:val="none" w:sz="0" w:space="0" w:color="auto"/>
        <w:right w:val="none" w:sz="0" w:space="0" w:color="auto"/>
      </w:divBdr>
    </w:div>
    <w:div w:id="979455134">
      <w:bodyDiv w:val="1"/>
      <w:marLeft w:val="0"/>
      <w:marRight w:val="0"/>
      <w:marTop w:val="0"/>
      <w:marBottom w:val="0"/>
      <w:divBdr>
        <w:top w:val="none" w:sz="0" w:space="0" w:color="auto"/>
        <w:left w:val="none" w:sz="0" w:space="0" w:color="auto"/>
        <w:bottom w:val="none" w:sz="0" w:space="0" w:color="auto"/>
        <w:right w:val="none" w:sz="0" w:space="0" w:color="auto"/>
      </w:divBdr>
      <w:divsChild>
        <w:div w:id="1632710609">
          <w:marLeft w:val="360"/>
          <w:marRight w:val="0"/>
          <w:marTop w:val="200"/>
          <w:marBottom w:val="0"/>
          <w:divBdr>
            <w:top w:val="none" w:sz="0" w:space="0" w:color="auto"/>
            <w:left w:val="none" w:sz="0" w:space="0" w:color="auto"/>
            <w:bottom w:val="none" w:sz="0" w:space="0" w:color="auto"/>
            <w:right w:val="none" w:sz="0" w:space="0" w:color="auto"/>
          </w:divBdr>
        </w:div>
        <w:div w:id="1326130999">
          <w:marLeft w:val="1080"/>
          <w:marRight w:val="0"/>
          <w:marTop w:val="100"/>
          <w:marBottom w:val="0"/>
          <w:divBdr>
            <w:top w:val="none" w:sz="0" w:space="0" w:color="auto"/>
            <w:left w:val="none" w:sz="0" w:space="0" w:color="auto"/>
            <w:bottom w:val="none" w:sz="0" w:space="0" w:color="auto"/>
            <w:right w:val="none" w:sz="0" w:space="0" w:color="auto"/>
          </w:divBdr>
        </w:div>
        <w:div w:id="670568925">
          <w:marLeft w:val="1080"/>
          <w:marRight w:val="0"/>
          <w:marTop w:val="100"/>
          <w:marBottom w:val="0"/>
          <w:divBdr>
            <w:top w:val="none" w:sz="0" w:space="0" w:color="auto"/>
            <w:left w:val="none" w:sz="0" w:space="0" w:color="auto"/>
            <w:bottom w:val="none" w:sz="0" w:space="0" w:color="auto"/>
            <w:right w:val="none" w:sz="0" w:space="0" w:color="auto"/>
          </w:divBdr>
        </w:div>
        <w:div w:id="1125387902">
          <w:marLeft w:val="1080"/>
          <w:marRight w:val="0"/>
          <w:marTop w:val="100"/>
          <w:marBottom w:val="0"/>
          <w:divBdr>
            <w:top w:val="none" w:sz="0" w:space="0" w:color="auto"/>
            <w:left w:val="none" w:sz="0" w:space="0" w:color="auto"/>
            <w:bottom w:val="none" w:sz="0" w:space="0" w:color="auto"/>
            <w:right w:val="none" w:sz="0" w:space="0" w:color="auto"/>
          </w:divBdr>
        </w:div>
        <w:div w:id="1591500835">
          <w:marLeft w:val="1080"/>
          <w:marRight w:val="0"/>
          <w:marTop w:val="100"/>
          <w:marBottom w:val="0"/>
          <w:divBdr>
            <w:top w:val="none" w:sz="0" w:space="0" w:color="auto"/>
            <w:left w:val="none" w:sz="0" w:space="0" w:color="auto"/>
            <w:bottom w:val="none" w:sz="0" w:space="0" w:color="auto"/>
            <w:right w:val="none" w:sz="0" w:space="0" w:color="auto"/>
          </w:divBdr>
        </w:div>
        <w:div w:id="1218856906">
          <w:marLeft w:val="1080"/>
          <w:marRight w:val="0"/>
          <w:marTop w:val="100"/>
          <w:marBottom w:val="0"/>
          <w:divBdr>
            <w:top w:val="none" w:sz="0" w:space="0" w:color="auto"/>
            <w:left w:val="none" w:sz="0" w:space="0" w:color="auto"/>
            <w:bottom w:val="none" w:sz="0" w:space="0" w:color="auto"/>
            <w:right w:val="none" w:sz="0" w:space="0" w:color="auto"/>
          </w:divBdr>
        </w:div>
      </w:divsChild>
    </w:div>
    <w:div w:id="981733679">
      <w:bodyDiv w:val="1"/>
      <w:marLeft w:val="0"/>
      <w:marRight w:val="0"/>
      <w:marTop w:val="0"/>
      <w:marBottom w:val="0"/>
      <w:divBdr>
        <w:top w:val="none" w:sz="0" w:space="0" w:color="auto"/>
        <w:left w:val="none" w:sz="0" w:space="0" w:color="auto"/>
        <w:bottom w:val="none" w:sz="0" w:space="0" w:color="auto"/>
        <w:right w:val="none" w:sz="0" w:space="0" w:color="auto"/>
      </w:divBdr>
      <w:divsChild>
        <w:div w:id="899940431">
          <w:marLeft w:val="360"/>
          <w:marRight w:val="0"/>
          <w:marTop w:val="200"/>
          <w:marBottom w:val="0"/>
          <w:divBdr>
            <w:top w:val="none" w:sz="0" w:space="0" w:color="auto"/>
            <w:left w:val="none" w:sz="0" w:space="0" w:color="auto"/>
            <w:bottom w:val="none" w:sz="0" w:space="0" w:color="auto"/>
            <w:right w:val="none" w:sz="0" w:space="0" w:color="auto"/>
          </w:divBdr>
        </w:div>
        <w:div w:id="1174492541">
          <w:marLeft w:val="1080"/>
          <w:marRight w:val="0"/>
          <w:marTop w:val="100"/>
          <w:marBottom w:val="0"/>
          <w:divBdr>
            <w:top w:val="none" w:sz="0" w:space="0" w:color="auto"/>
            <w:left w:val="none" w:sz="0" w:space="0" w:color="auto"/>
            <w:bottom w:val="none" w:sz="0" w:space="0" w:color="auto"/>
            <w:right w:val="none" w:sz="0" w:space="0" w:color="auto"/>
          </w:divBdr>
        </w:div>
        <w:div w:id="1024210550">
          <w:marLeft w:val="1800"/>
          <w:marRight w:val="0"/>
          <w:marTop w:val="100"/>
          <w:marBottom w:val="0"/>
          <w:divBdr>
            <w:top w:val="none" w:sz="0" w:space="0" w:color="auto"/>
            <w:left w:val="none" w:sz="0" w:space="0" w:color="auto"/>
            <w:bottom w:val="none" w:sz="0" w:space="0" w:color="auto"/>
            <w:right w:val="none" w:sz="0" w:space="0" w:color="auto"/>
          </w:divBdr>
        </w:div>
        <w:div w:id="2066757814">
          <w:marLeft w:val="1800"/>
          <w:marRight w:val="0"/>
          <w:marTop w:val="100"/>
          <w:marBottom w:val="0"/>
          <w:divBdr>
            <w:top w:val="none" w:sz="0" w:space="0" w:color="auto"/>
            <w:left w:val="none" w:sz="0" w:space="0" w:color="auto"/>
            <w:bottom w:val="none" w:sz="0" w:space="0" w:color="auto"/>
            <w:right w:val="none" w:sz="0" w:space="0" w:color="auto"/>
          </w:divBdr>
        </w:div>
        <w:div w:id="1294603405">
          <w:marLeft w:val="1800"/>
          <w:marRight w:val="0"/>
          <w:marTop w:val="100"/>
          <w:marBottom w:val="0"/>
          <w:divBdr>
            <w:top w:val="none" w:sz="0" w:space="0" w:color="auto"/>
            <w:left w:val="none" w:sz="0" w:space="0" w:color="auto"/>
            <w:bottom w:val="none" w:sz="0" w:space="0" w:color="auto"/>
            <w:right w:val="none" w:sz="0" w:space="0" w:color="auto"/>
          </w:divBdr>
        </w:div>
        <w:div w:id="1041244323">
          <w:marLeft w:val="1080"/>
          <w:marRight w:val="0"/>
          <w:marTop w:val="100"/>
          <w:marBottom w:val="0"/>
          <w:divBdr>
            <w:top w:val="none" w:sz="0" w:space="0" w:color="auto"/>
            <w:left w:val="none" w:sz="0" w:space="0" w:color="auto"/>
            <w:bottom w:val="none" w:sz="0" w:space="0" w:color="auto"/>
            <w:right w:val="none" w:sz="0" w:space="0" w:color="auto"/>
          </w:divBdr>
        </w:div>
        <w:div w:id="253514604">
          <w:marLeft w:val="1800"/>
          <w:marRight w:val="0"/>
          <w:marTop w:val="100"/>
          <w:marBottom w:val="0"/>
          <w:divBdr>
            <w:top w:val="none" w:sz="0" w:space="0" w:color="auto"/>
            <w:left w:val="none" w:sz="0" w:space="0" w:color="auto"/>
            <w:bottom w:val="none" w:sz="0" w:space="0" w:color="auto"/>
            <w:right w:val="none" w:sz="0" w:space="0" w:color="auto"/>
          </w:divBdr>
        </w:div>
        <w:div w:id="1537809099">
          <w:marLeft w:val="2520"/>
          <w:marRight w:val="0"/>
          <w:marTop w:val="100"/>
          <w:marBottom w:val="0"/>
          <w:divBdr>
            <w:top w:val="none" w:sz="0" w:space="0" w:color="auto"/>
            <w:left w:val="none" w:sz="0" w:space="0" w:color="auto"/>
            <w:bottom w:val="none" w:sz="0" w:space="0" w:color="auto"/>
            <w:right w:val="none" w:sz="0" w:space="0" w:color="auto"/>
          </w:divBdr>
        </w:div>
        <w:div w:id="378867556">
          <w:marLeft w:val="1800"/>
          <w:marRight w:val="0"/>
          <w:marTop w:val="100"/>
          <w:marBottom w:val="0"/>
          <w:divBdr>
            <w:top w:val="none" w:sz="0" w:space="0" w:color="auto"/>
            <w:left w:val="none" w:sz="0" w:space="0" w:color="auto"/>
            <w:bottom w:val="none" w:sz="0" w:space="0" w:color="auto"/>
            <w:right w:val="none" w:sz="0" w:space="0" w:color="auto"/>
          </w:divBdr>
        </w:div>
        <w:div w:id="1181091163">
          <w:marLeft w:val="1800"/>
          <w:marRight w:val="0"/>
          <w:marTop w:val="100"/>
          <w:marBottom w:val="0"/>
          <w:divBdr>
            <w:top w:val="none" w:sz="0" w:space="0" w:color="auto"/>
            <w:left w:val="none" w:sz="0" w:space="0" w:color="auto"/>
            <w:bottom w:val="none" w:sz="0" w:space="0" w:color="auto"/>
            <w:right w:val="none" w:sz="0" w:space="0" w:color="auto"/>
          </w:divBdr>
        </w:div>
        <w:div w:id="1730113197">
          <w:marLeft w:val="1800"/>
          <w:marRight w:val="0"/>
          <w:marTop w:val="100"/>
          <w:marBottom w:val="0"/>
          <w:divBdr>
            <w:top w:val="none" w:sz="0" w:space="0" w:color="auto"/>
            <w:left w:val="none" w:sz="0" w:space="0" w:color="auto"/>
            <w:bottom w:val="none" w:sz="0" w:space="0" w:color="auto"/>
            <w:right w:val="none" w:sz="0" w:space="0" w:color="auto"/>
          </w:divBdr>
        </w:div>
        <w:div w:id="1394815311">
          <w:marLeft w:val="2520"/>
          <w:marRight w:val="0"/>
          <w:marTop w:val="100"/>
          <w:marBottom w:val="0"/>
          <w:divBdr>
            <w:top w:val="none" w:sz="0" w:space="0" w:color="auto"/>
            <w:left w:val="none" w:sz="0" w:space="0" w:color="auto"/>
            <w:bottom w:val="none" w:sz="0" w:space="0" w:color="auto"/>
            <w:right w:val="none" w:sz="0" w:space="0" w:color="auto"/>
          </w:divBdr>
        </w:div>
      </w:divsChild>
    </w:div>
    <w:div w:id="999700938">
      <w:bodyDiv w:val="1"/>
      <w:marLeft w:val="0"/>
      <w:marRight w:val="0"/>
      <w:marTop w:val="0"/>
      <w:marBottom w:val="0"/>
      <w:divBdr>
        <w:top w:val="none" w:sz="0" w:space="0" w:color="auto"/>
        <w:left w:val="none" w:sz="0" w:space="0" w:color="auto"/>
        <w:bottom w:val="none" w:sz="0" w:space="0" w:color="auto"/>
        <w:right w:val="none" w:sz="0" w:space="0" w:color="auto"/>
      </w:divBdr>
      <w:divsChild>
        <w:div w:id="1398554267">
          <w:marLeft w:val="1080"/>
          <w:marRight w:val="0"/>
          <w:marTop w:val="100"/>
          <w:marBottom w:val="0"/>
          <w:divBdr>
            <w:top w:val="none" w:sz="0" w:space="0" w:color="auto"/>
            <w:left w:val="none" w:sz="0" w:space="0" w:color="auto"/>
            <w:bottom w:val="none" w:sz="0" w:space="0" w:color="auto"/>
            <w:right w:val="none" w:sz="0" w:space="0" w:color="auto"/>
          </w:divBdr>
        </w:div>
        <w:div w:id="320475519">
          <w:marLeft w:val="1080"/>
          <w:marRight w:val="0"/>
          <w:marTop w:val="100"/>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973825">
      <w:bodyDiv w:val="1"/>
      <w:marLeft w:val="0"/>
      <w:marRight w:val="0"/>
      <w:marTop w:val="0"/>
      <w:marBottom w:val="0"/>
      <w:divBdr>
        <w:top w:val="none" w:sz="0" w:space="0" w:color="auto"/>
        <w:left w:val="none" w:sz="0" w:space="0" w:color="auto"/>
        <w:bottom w:val="none" w:sz="0" w:space="0" w:color="auto"/>
        <w:right w:val="none" w:sz="0" w:space="0" w:color="auto"/>
      </w:divBdr>
      <w:divsChild>
        <w:div w:id="607935579">
          <w:marLeft w:val="1080"/>
          <w:marRight w:val="0"/>
          <w:marTop w:val="100"/>
          <w:marBottom w:val="0"/>
          <w:divBdr>
            <w:top w:val="none" w:sz="0" w:space="0" w:color="auto"/>
            <w:left w:val="none" w:sz="0" w:space="0" w:color="auto"/>
            <w:bottom w:val="none" w:sz="0" w:space="0" w:color="auto"/>
            <w:right w:val="none" w:sz="0" w:space="0" w:color="auto"/>
          </w:divBdr>
        </w:div>
      </w:divsChild>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25790007">
      <w:bodyDiv w:val="1"/>
      <w:marLeft w:val="0"/>
      <w:marRight w:val="0"/>
      <w:marTop w:val="0"/>
      <w:marBottom w:val="0"/>
      <w:divBdr>
        <w:top w:val="none" w:sz="0" w:space="0" w:color="auto"/>
        <w:left w:val="none" w:sz="0" w:space="0" w:color="auto"/>
        <w:bottom w:val="none" w:sz="0" w:space="0" w:color="auto"/>
        <w:right w:val="none" w:sz="0" w:space="0" w:color="auto"/>
      </w:divBdr>
      <w:divsChild>
        <w:div w:id="881794109">
          <w:marLeft w:val="360"/>
          <w:marRight w:val="0"/>
          <w:marTop w:val="200"/>
          <w:marBottom w:val="0"/>
          <w:divBdr>
            <w:top w:val="none" w:sz="0" w:space="0" w:color="auto"/>
            <w:left w:val="none" w:sz="0" w:space="0" w:color="auto"/>
            <w:bottom w:val="none" w:sz="0" w:space="0" w:color="auto"/>
            <w:right w:val="none" w:sz="0" w:space="0" w:color="auto"/>
          </w:divBdr>
        </w:div>
        <w:div w:id="234171685">
          <w:marLeft w:val="1080"/>
          <w:marRight w:val="0"/>
          <w:marTop w:val="100"/>
          <w:marBottom w:val="0"/>
          <w:divBdr>
            <w:top w:val="none" w:sz="0" w:space="0" w:color="auto"/>
            <w:left w:val="none" w:sz="0" w:space="0" w:color="auto"/>
            <w:bottom w:val="none" w:sz="0" w:space="0" w:color="auto"/>
            <w:right w:val="none" w:sz="0" w:space="0" w:color="auto"/>
          </w:divBdr>
        </w:div>
        <w:div w:id="1980332066">
          <w:marLeft w:val="1080"/>
          <w:marRight w:val="0"/>
          <w:marTop w:val="100"/>
          <w:marBottom w:val="0"/>
          <w:divBdr>
            <w:top w:val="none" w:sz="0" w:space="0" w:color="auto"/>
            <w:left w:val="none" w:sz="0" w:space="0" w:color="auto"/>
            <w:bottom w:val="none" w:sz="0" w:space="0" w:color="auto"/>
            <w:right w:val="none" w:sz="0" w:space="0" w:color="auto"/>
          </w:divBdr>
        </w:div>
        <w:div w:id="996373773">
          <w:marLeft w:val="1080"/>
          <w:marRight w:val="0"/>
          <w:marTop w:val="100"/>
          <w:marBottom w:val="0"/>
          <w:divBdr>
            <w:top w:val="none" w:sz="0" w:space="0" w:color="auto"/>
            <w:left w:val="none" w:sz="0" w:space="0" w:color="auto"/>
            <w:bottom w:val="none" w:sz="0" w:space="0" w:color="auto"/>
            <w:right w:val="none" w:sz="0" w:space="0" w:color="auto"/>
          </w:divBdr>
        </w:div>
        <w:div w:id="581763708">
          <w:marLeft w:val="1080"/>
          <w:marRight w:val="0"/>
          <w:marTop w:val="100"/>
          <w:marBottom w:val="0"/>
          <w:divBdr>
            <w:top w:val="none" w:sz="0" w:space="0" w:color="auto"/>
            <w:left w:val="none" w:sz="0" w:space="0" w:color="auto"/>
            <w:bottom w:val="none" w:sz="0" w:space="0" w:color="auto"/>
            <w:right w:val="none" w:sz="0" w:space="0" w:color="auto"/>
          </w:divBdr>
        </w:div>
        <w:div w:id="737049198">
          <w:marLeft w:val="1080"/>
          <w:marRight w:val="0"/>
          <w:marTop w:val="100"/>
          <w:marBottom w:val="0"/>
          <w:divBdr>
            <w:top w:val="none" w:sz="0" w:space="0" w:color="auto"/>
            <w:left w:val="none" w:sz="0" w:space="0" w:color="auto"/>
            <w:bottom w:val="none" w:sz="0" w:space="0" w:color="auto"/>
            <w:right w:val="none" w:sz="0" w:space="0" w:color="auto"/>
          </w:divBdr>
        </w:div>
        <w:div w:id="2586236">
          <w:marLeft w:val="1080"/>
          <w:marRight w:val="0"/>
          <w:marTop w:val="100"/>
          <w:marBottom w:val="0"/>
          <w:divBdr>
            <w:top w:val="none" w:sz="0" w:space="0" w:color="auto"/>
            <w:left w:val="none" w:sz="0" w:space="0" w:color="auto"/>
            <w:bottom w:val="none" w:sz="0" w:space="0" w:color="auto"/>
            <w:right w:val="none" w:sz="0" w:space="0" w:color="auto"/>
          </w:divBdr>
        </w:div>
        <w:div w:id="1587500757">
          <w:marLeft w:val="1080"/>
          <w:marRight w:val="0"/>
          <w:marTop w:val="100"/>
          <w:marBottom w:val="0"/>
          <w:divBdr>
            <w:top w:val="none" w:sz="0" w:space="0" w:color="auto"/>
            <w:left w:val="none" w:sz="0" w:space="0" w:color="auto"/>
            <w:bottom w:val="none" w:sz="0" w:space="0" w:color="auto"/>
            <w:right w:val="none" w:sz="0" w:space="0" w:color="auto"/>
          </w:divBdr>
        </w:div>
      </w:divsChild>
    </w:div>
    <w:div w:id="1027487519">
      <w:bodyDiv w:val="1"/>
      <w:marLeft w:val="0"/>
      <w:marRight w:val="0"/>
      <w:marTop w:val="0"/>
      <w:marBottom w:val="0"/>
      <w:divBdr>
        <w:top w:val="none" w:sz="0" w:space="0" w:color="auto"/>
        <w:left w:val="none" w:sz="0" w:space="0" w:color="auto"/>
        <w:bottom w:val="none" w:sz="0" w:space="0" w:color="auto"/>
        <w:right w:val="none" w:sz="0" w:space="0" w:color="auto"/>
      </w:divBdr>
      <w:divsChild>
        <w:div w:id="1564172279">
          <w:marLeft w:val="1800"/>
          <w:marRight w:val="0"/>
          <w:marTop w:val="100"/>
          <w:marBottom w:val="0"/>
          <w:divBdr>
            <w:top w:val="none" w:sz="0" w:space="0" w:color="auto"/>
            <w:left w:val="none" w:sz="0" w:space="0" w:color="auto"/>
            <w:bottom w:val="none" w:sz="0" w:space="0" w:color="auto"/>
            <w:right w:val="none" w:sz="0" w:space="0" w:color="auto"/>
          </w:divBdr>
        </w:div>
      </w:divsChild>
    </w:div>
    <w:div w:id="1045985201">
      <w:bodyDiv w:val="1"/>
      <w:marLeft w:val="0"/>
      <w:marRight w:val="0"/>
      <w:marTop w:val="0"/>
      <w:marBottom w:val="0"/>
      <w:divBdr>
        <w:top w:val="none" w:sz="0" w:space="0" w:color="auto"/>
        <w:left w:val="none" w:sz="0" w:space="0" w:color="auto"/>
        <w:bottom w:val="none" w:sz="0" w:space="0" w:color="auto"/>
        <w:right w:val="none" w:sz="0" w:space="0" w:color="auto"/>
      </w:divBdr>
    </w:div>
    <w:div w:id="1108308802">
      <w:bodyDiv w:val="1"/>
      <w:marLeft w:val="0"/>
      <w:marRight w:val="0"/>
      <w:marTop w:val="0"/>
      <w:marBottom w:val="0"/>
      <w:divBdr>
        <w:top w:val="none" w:sz="0" w:space="0" w:color="auto"/>
        <w:left w:val="none" w:sz="0" w:space="0" w:color="auto"/>
        <w:bottom w:val="none" w:sz="0" w:space="0" w:color="auto"/>
        <w:right w:val="none" w:sz="0" w:space="0" w:color="auto"/>
      </w:divBdr>
      <w:divsChild>
        <w:div w:id="232813665">
          <w:marLeft w:val="1080"/>
          <w:marRight w:val="0"/>
          <w:marTop w:val="100"/>
          <w:marBottom w:val="0"/>
          <w:divBdr>
            <w:top w:val="none" w:sz="0" w:space="0" w:color="auto"/>
            <w:left w:val="none" w:sz="0" w:space="0" w:color="auto"/>
            <w:bottom w:val="none" w:sz="0" w:space="0" w:color="auto"/>
            <w:right w:val="none" w:sz="0" w:space="0" w:color="auto"/>
          </w:divBdr>
        </w:div>
        <w:div w:id="936907565">
          <w:marLeft w:val="1080"/>
          <w:marRight w:val="0"/>
          <w:marTop w:val="100"/>
          <w:marBottom w:val="0"/>
          <w:divBdr>
            <w:top w:val="none" w:sz="0" w:space="0" w:color="auto"/>
            <w:left w:val="none" w:sz="0" w:space="0" w:color="auto"/>
            <w:bottom w:val="none" w:sz="0" w:space="0" w:color="auto"/>
            <w:right w:val="none" w:sz="0" w:space="0" w:color="auto"/>
          </w:divBdr>
        </w:div>
      </w:divsChild>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37146107">
      <w:bodyDiv w:val="1"/>
      <w:marLeft w:val="0"/>
      <w:marRight w:val="0"/>
      <w:marTop w:val="0"/>
      <w:marBottom w:val="0"/>
      <w:divBdr>
        <w:top w:val="none" w:sz="0" w:space="0" w:color="auto"/>
        <w:left w:val="none" w:sz="0" w:space="0" w:color="auto"/>
        <w:bottom w:val="none" w:sz="0" w:space="0" w:color="auto"/>
        <w:right w:val="none" w:sz="0" w:space="0" w:color="auto"/>
      </w:divBdr>
    </w:div>
    <w:div w:id="1139223214">
      <w:bodyDiv w:val="1"/>
      <w:marLeft w:val="0"/>
      <w:marRight w:val="0"/>
      <w:marTop w:val="0"/>
      <w:marBottom w:val="0"/>
      <w:divBdr>
        <w:top w:val="none" w:sz="0" w:space="0" w:color="auto"/>
        <w:left w:val="none" w:sz="0" w:space="0" w:color="auto"/>
        <w:bottom w:val="none" w:sz="0" w:space="0" w:color="auto"/>
        <w:right w:val="none" w:sz="0" w:space="0" w:color="auto"/>
      </w:divBdr>
      <w:divsChild>
        <w:div w:id="765003547">
          <w:marLeft w:val="360"/>
          <w:marRight w:val="0"/>
          <w:marTop w:val="200"/>
          <w:marBottom w:val="0"/>
          <w:divBdr>
            <w:top w:val="none" w:sz="0" w:space="0" w:color="auto"/>
            <w:left w:val="none" w:sz="0" w:space="0" w:color="auto"/>
            <w:bottom w:val="none" w:sz="0" w:space="0" w:color="auto"/>
            <w:right w:val="none" w:sz="0" w:space="0" w:color="auto"/>
          </w:divBdr>
        </w:div>
        <w:div w:id="1861167045">
          <w:marLeft w:val="1080"/>
          <w:marRight w:val="0"/>
          <w:marTop w:val="100"/>
          <w:marBottom w:val="0"/>
          <w:divBdr>
            <w:top w:val="none" w:sz="0" w:space="0" w:color="auto"/>
            <w:left w:val="none" w:sz="0" w:space="0" w:color="auto"/>
            <w:bottom w:val="none" w:sz="0" w:space="0" w:color="auto"/>
            <w:right w:val="none" w:sz="0" w:space="0" w:color="auto"/>
          </w:divBdr>
        </w:div>
        <w:div w:id="1280575064">
          <w:marLeft w:val="1080"/>
          <w:marRight w:val="0"/>
          <w:marTop w:val="100"/>
          <w:marBottom w:val="0"/>
          <w:divBdr>
            <w:top w:val="none" w:sz="0" w:space="0" w:color="auto"/>
            <w:left w:val="none" w:sz="0" w:space="0" w:color="auto"/>
            <w:bottom w:val="none" w:sz="0" w:space="0" w:color="auto"/>
            <w:right w:val="none" w:sz="0" w:space="0" w:color="auto"/>
          </w:divBdr>
        </w:div>
        <w:div w:id="1722558842">
          <w:marLeft w:val="1080"/>
          <w:marRight w:val="0"/>
          <w:marTop w:val="100"/>
          <w:marBottom w:val="0"/>
          <w:divBdr>
            <w:top w:val="none" w:sz="0" w:space="0" w:color="auto"/>
            <w:left w:val="none" w:sz="0" w:space="0" w:color="auto"/>
            <w:bottom w:val="none" w:sz="0" w:space="0" w:color="auto"/>
            <w:right w:val="none" w:sz="0" w:space="0" w:color="auto"/>
          </w:divBdr>
        </w:div>
        <w:div w:id="1476339991">
          <w:marLeft w:val="1080"/>
          <w:marRight w:val="0"/>
          <w:marTop w:val="100"/>
          <w:marBottom w:val="0"/>
          <w:divBdr>
            <w:top w:val="none" w:sz="0" w:space="0" w:color="auto"/>
            <w:left w:val="none" w:sz="0" w:space="0" w:color="auto"/>
            <w:bottom w:val="none" w:sz="0" w:space="0" w:color="auto"/>
            <w:right w:val="none" w:sz="0" w:space="0" w:color="auto"/>
          </w:divBdr>
        </w:div>
        <w:div w:id="1782257348">
          <w:marLeft w:val="1800"/>
          <w:marRight w:val="0"/>
          <w:marTop w:val="100"/>
          <w:marBottom w:val="0"/>
          <w:divBdr>
            <w:top w:val="none" w:sz="0" w:space="0" w:color="auto"/>
            <w:left w:val="none" w:sz="0" w:space="0" w:color="auto"/>
            <w:bottom w:val="none" w:sz="0" w:space="0" w:color="auto"/>
            <w:right w:val="none" w:sz="0" w:space="0" w:color="auto"/>
          </w:divBdr>
        </w:div>
        <w:div w:id="1156649033">
          <w:marLeft w:val="1800"/>
          <w:marRight w:val="0"/>
          <w:marTop w:val="100"/>
          <w:marBottom w:val="0"/>
          <w:divBdr>
            <w:top w:val="none" w:sz="0" w:space="0" w:color="auto"/>
            <w:left w:val="none" w:sz="0" w:space="0" w:color="auto"/>
            <w:bottom w:val="none" w:sz="0" w:space="0" w:color="auto"/>
            <w:right w:val="none" w:sz="0" w:space="0" w:color="auto"/>
          </w:divBdr>
        </w:div>
        <w:div w:id="471170432">
          <w:marLeft w:val="1800"/>
          <w:marRight w:val="0"/>
          <w:marTop w:val="100"/>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28884216">
      <w:bodyDiv w:val="1"/>
      <w:marLeft w:val="0"/>
      <w:marRight w:val="0"/>
      <w:marTop w:val="0"/>
      <w:marBottom w:val="0"/>
      <w:divBdr>
        <w:top w:val="none" w:sz="0" w:space="0" w:color="auto"/>
        <w:left w:val="none" w:sz="0" w:space="0" w:color="auto"/>
        <w:bottom w:val="none" w:sz="0" w:space="0" w:color="auto"/>
        <w:right w:val="none" w:sz="0" w:space="0" w:color="auto"/>
      </w:divBdr>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90283146">
      <w:bodyDiv w:val="1"/>
      <w:marLeft w:val="0"/>
      <w:marRight w:val="0"/>
      <w:marTop w:val="0"/>
      <w:marBottom w:val="0"/>
      <w:divBdr>
        <w:top w:val="none" w:sz="0" w:space="0" w:color="auto"/>
        <w:left w:val="none" w:sz="0" w:space="0" w:color="auto"/>
        <w:bottom w:val="none" w:sz="0" w:space="0" w:color="auto"/>
        <w:right w:val="none" w:sz="0" w:space="0" w:color="auto"/>
      </w:divBdr>
      <w:divsChild>
        <w:div w:id="1483160557">
          <w:marLeft w:val="360"/>
          <w:marRight w:val="0"/>
          <w:marTop w:val="200"/>
          <w:marBottom w:val="0"/>
          <w:divBdr>
            <w:top w:val="none" w:sz="0" w:space="0" w:color="auto"/>
            <w:left w:val="none" w:sz="0" w:space="0" w:color="auto"/>
            <w:bottom w:val="none" w:sz="0" w:space="0" w:color="auto"/>
            <w:right w:val="none" w:sz="0" w:space="0" w:color="auto"/>
          </w:divBdr>
        </w:div>
        <w:div w:id="1443190316">
          <w:marLeft w:val="1080"/>
          <w:marRight w:val="0"/>
          <w:marTop w:val="100"/>
          <w:marBottom w:val="0"/>
          <w:divBdr>
            <w:top w:val="none" w:sz="0" w:space="0" w:color="auto"/>
            <w:left w:val="none" w:sz="0" w:space="0" w:color="auto"/>
            <w:bottom w:val="none" w:sz="0" w:space="0" w:color="auto"/>
            <w:right w:val="none" w:sz="0" w:space="0" w:color="auto"/>
          </w:divBdr>
        </w:div>
        <w:div w:id="1899243449">
          <w:marLeft w:val="360"/>
          <w:marRight w:val="0"/>
          <w:marTop w:val="200"/>
          <w:marBottom w:val="0"/>
          <w:divBdr>
            <w:top w:val="none" w:sz="0" w:space="0" w:color="auto"/>
            <w:left w:val="none" w:sz="0" w:space="0" w:color="auto"/>
            <w:bottom w:val="none" w:sz="0" w:space="0" w:color="auto"/>
            <w:right w:val="none" w:sz="0" w:space="0" w:color="auto"/>
          </w:divBdr>
        </w:div>
        <w:div w:id="2105224176">
          <w:marLeft w:val="1080"/>
          <w:marRight w:val="0"/>
          <w:marTop w:val="100"/>
          <w:marBottom w:val="0"/>
          <w:divBdr>
            <w:top w:val="none" w:sz="0" w:space="0" w:color="auto"/>
            <w:left w:val="none" w:sz="0" w:space="0" w:color="auto"/>
            <w:bottom w:val="none" w:sz="0" w:space="0" w:color="auto"/>
            <w:right w:val="none" w:sz="0" w:space="0" w:color="auto"/>
          </w:divBdr>
        </w:div>
        <w:div w:id="925724326">
          <w:marLeft w:val="1080"/>
          <w:marRight w:val="0"/>
          <w:marTop w:val="100"/>
          <w:marBottom w:val="0"/>
          <w:divBdr>
            <w:top w:val="none" w:sz="0" w:space="0" w:color="auto"/>
            <w:left w:val="none" w:sz="0" w:space="0" w:color="auto"/>
            <w:bottom w:val="none" w:sz="0" w:space="0" w:color="auto"/>
            <w:right w:val="none" w:sz="0" w:space="0" w:color="auto"/>
          </w:divBdr>
        </w:div>
        <w:div w:id="1287928491">
          <w:marLeft w:val="1080"/>
          <w:marRight w:val="0"/>
          <w:marTop w:val="100"/>
          <w:marBottom w:val="0"/>
          <w:divBdr>
            <w:top w:val="none" w:sz="0" w:space="0" w:color="auto"/>
            <w:left w:val="none" w:sz="0" w:space="0" w:color="auto"/>
            <w:bottom w:val="none" w:sz="0" w:space="0" w:color="auto"/>
            <w:right w:val="none" w:sz="0" w:space="0" w:color="auto"/>
          </w:divBdr>
        </w:div>
        <w:div w:id="1211575865">
          <w:marLeft w:val="360"/>
          <w:marRight w:val="0"/>
          <w:marTop w:val="200"/>
          <w:marBottom w:val="0"/>
          <w:divBdr>
            <w:top w:val="none" w:sz="0" w:space="0" w:color="auto"/>
            <w:left w:val="none" w:sz="0" w:space="0" w:color="auto"/>
            <w:bottom w:val="none" w:sz="0" w:space="0" w:color="auto"/>
            <w:right w:val="none" w:sz="0" w:space="0" w:color="auto"/>
          </w:divBdr>
        </w:div>
      </w:divsChild>
    </w:div>
    <w:div w:id="1340546075">
      <w:bodyDiv w:val="1"/>
      <w:marLeft w:val="0"/>
      <w:marRight w:val="0"/>
      <w:marTop w:val="0"/>
      <w:marBottom w:val="0"/>
      <w:divBdr>
        <w:top w:val="none" w:sz="0" w:space="0" w:color="auto"/>
        <w:left w:val="none" w:sz="0" w:space="0" w:color="auto"/>
        <w:bottom w:val="none" w:sz="0" w:space="0" w:color="auto"/>
        <w:right w:val="none" w:sz="0" w:space="0" w:color="auto"/>
      </w:divBdr>
      <w:divsChild>
        <w:div w:id="896817369">
          <w:marLeft w:val="360"/>
          <w:marRight w:val="0"/>
          <w:marTop w:val="200"/>
          <w:marBottom w:val="0"/>
          <w:divBdr>
            <w:top w:val="none" w:sz="0" w:space="0" w:color="auto"/>
            <w:left w:val="none" w:sz="0" w:space="0" w:color="auto"/>
            <w:bottom w:val="none" w:sz="0" w:space="0" w:color="auto"/>
            <w:right w:val="none" w:sz="0" w:space="0" w:color="auto"/>
          </w:divBdr>
        </w:div>
        <w:div w:id="669678530">
          <w:marLeft w:val="1080"/>
          <w:marRight w:val="0"/>
          <w:marTop w:val="100"/>
          <w:marBottom w:val="0"/>
          <w:divBdr>
            <w:top w:val="none" w:sz="0" w:space="0" w:color="auto"/>
            <w:left w:val="none" w:sz="0" w:space="0" w:color="auto"/>
            <w:bottom w:val="none" w:sz="0" w:space="0" w:color="auto"/>
            <w:right w:val="none" w:sz="0" w:space="0" w:color="auto"/>
          </w:divBdr>
        </w:div>
        <w:div w:id="72777240">
          <w:marLeft w:val="1080"/>
          <w:marRight w:val="0"/>
          <w:marTop w:val="100"/>
          <w:marBottom w:val="0"/>
          <w:divBdr>
            <w:top w:val="none" w:sz="0" w:space="0" w:color="auto"/>
            <w:left w:val="none" w:sz="0" w:space="0" w:color="auto"/>
            <w:bottom w:val="none" w:sz="0" w:space="0" w:color="auto"/>
            <w:right w:val="none" w:sz="0" w:space="0" w:color="auto"/>
          </w:divBdr>
        </w:div>
        <w:div w:id="1666975679">
          <w:marLeft w:val="1080"/>
          <w:marRight w:val="0"/>
          <w:marTop w:val="100"/>
          <w:marBottom w:val="0"/>
          <w:divBdr>
            <w:top w:val="none" w:sz="0" w:space="0" w:color="auto"/>
            <w:left w:val="none" w:sz="0" w:space="0" w:color="auto"/>
            <w:bottom w:val="none" w:sz="0" w:space="0" w:color="auto"/>
            <w:right w:val="none" w:sz="0" w:space="0" w:color="auto"/>
          </w:divBdr>
        </w:div>
        <w:div w:id="2087024419">
          <w:marLeft w:val="1080"/>
          <w:marRight w:val="0"/>
          <w:marTop w:val="100"/>
          <w:marBottom w:val="0"/>
          <w:divBdr>
            <w:top w:val="none" w:sz="0" w:space="0" w:color="auto"/>
            <w:left w:val="none" w:sz="0" w:space="0" w:color="auto"/>
            <w:bottom w:val="none" w:sz="0" w:space="0" w:color="auto"/>
            <w:right w:val="none" w:sz="0" w:space="0" w:color="auto"/>
          </w:divBdr>
        </w:div>
        <w:div w:id="1148745552">
          <w:marLeft w:val="1080"/>
          <w:marRight w:val="0"/>
          <w:marTop w:val="100"/>
          <w:marBottom w:val="0"/>
          <w:divBdr>
            <w:top w:val="none" w:sz="0" w:space="0" w:color="auto"/>
            <w:left w:val="none" w:sz="0" w:space="0" w:color="auto"/>
            <w:bottom w:val="none" w:sz="0" w:space="0" w:color="auto"/>
            <w:right w:val="none" w:sz="0" w:space="0" w:color="auto"/>
          </w:divBdr>
        </w:div>
        <w:div w:id="1265728041">
          <w:marLeft w:val="1080"/>
          <w:marRight w:val="0"/>
          <w:marTop w:val="100"/>
          <w:marBottom w:val="0"/>
          <w:divBdr>
            <w:top w:val="none" w:sz="0" w:space="0" w:color="auto"/>
            <w:left w:val="none" w:sz="0" w:space="0" w:color="auto"/>
            <w:bottom w:val="none" w:sz="0" w:space="0" w:color="auto"/>
            <w:right w:val="none" w:sz="0" w:space="0" w:color="auto"/>
          </w:divBdr>
        </w:div>
        <w:div w:id="1087069155">
          <w:marLeft w:val="1080"/>
          <w:marRight w:val="0"/>
          <w:marTop w:val="100"/>
          <w:marBottom w:val="0"/>
          <w:divBdr>
            <w:top w:val="none" w:sz="0" w:space="0" w:color="auto"/>
            <w:left w:val="none" w:sz="0" w:space="0" w:color="auto"/>
            <w:bottom w:val="none" w:sz="0" w:space="0" w:color="auto"/>
            <w:right w:val="none" w:sz="0" w:space="0" w:color="auto"/>
          </w:divBdr>
        </w:div>
        <w:div w:id="1725834875">
          <w:marLeft w:val="1080"/>
          <w:marRight w:val="0"/>
          <w:marTop w:val="100"/>
          <w:marBottom w:val="0"/>
          <w:divBdr>
            <w:top w:val="none" w:sz="0" w:space="0" w:color="auto"/>
            <w:left w:val="none" w:sz="0" w:space="0" w:color="auto"/>
            <w:bottom w:val="none" w:sz="0" w:space="0" w:color="auto"/>
            <w:right w:val="none" w:sz="0" w:space="0" w:color="auto"/>
          </w:divBdr>
        </w:div>
        <w:div w:id="782845015">
          <w:marLeft w:val="1080"/>
          <w:marRight w:val="0"/>
          <w:marTop w:val="10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1893770">
      <w:bodyDiv w:val="1"/>
      <w:marLeft w:val="0"/>
      <w:marRight w:val="0"/>
      <w:marTop w:val="0"/>
      <w:marBottom w:val="0"/>
      <w:divBdr>
        <w:top w:val="none" w:sz="0" w:space="0" w:color="auto"/>
        <w:left w:val="none" w:sz="0" w:space="0" w:color="auto"/>
        <w:bottom w:val="none" w:sz="0" w:space="0" w:color="auto"/>
        <w:right w:val="none" w:sz="0" w:space="0" w:color="auto"/>
      </w:divBdr>
      <w:divsChild>
        <w:div w:id="127357513">
          <w:marLeft w:val="360"/>
          <w:marRight w:val="0"/>
          <w:marTop w:val="200"/>
          <w:marBottom w:val="0"/>
          <w:divBdr>
            <w:top w:val="none" w:sz="0" w:space="0" w:color="auto"/>
            <w:left w:val="none" w:sz="0" w:space="0" w:color="auto"/>
            <w:bottom w:val="none" w:sz="0" w:space="0" w:color="auto"/>
            <w:right w:val="none" w:sz="0" w:space="0" w:color="auto"/>
          </w:divBdr>
        </w:div>
        <w:div w:id="1602492330">
          <w:marLeft w:val="360"/>
          <w:marRight w:val="0"/>
          <w:marTop w:val="200"/>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1793528">
      <w:bodyDiv w:val="1"/>
      <w:marLeft w:val="0"/>
      <w:marRight w:val="0"/>
      <w:marTop w:val="0"/>
      <w:marBottom w:val="0"/>
      <w:divBdr>
        <w:top w:val="none" w:sz="0" w:space="0" w:color="auto"/>
        <w:left w:val="none" w:sz="0" w:space="0" w:color="auto"/>
        <w:bottom w:val="none" w:sz="0" w:space="0" w:color="auto"/>
        <w:right w:val="none" w:sz="0" w:space="0" w:color="auto"/>
      </w:divBdr>
      <w:divsChild>
        <w:div w:id="462815626">
          <w:marLeft w:val="360"/>
          <w:marRight w:val="0"/>
          <w:marTop w:val="200"/>
          <w:marBottom w:val="0"/>
          <w:divBdr>
            <w:top w:val="none" w:sz="0" w:space="0" w:color="auto"/>
            <w:left w:val="none" w:sz="0" w:space="0" w:color="auto"/>
            <w:bottom w:val="none" w:sz="0" w:space="0" w:color="auto"/>
            <w:right w:val="none" w:sz="0" w:space="0" w:color="auto"/>
          </w:divBdr>
        </w:div>
        <w:div w:id="1435897975">
          <w:marLeft w:val="1080"/>
          <w:marRight w:val="0"/>
          <w:marTop w:val="100"/>
          <w:marBottom w:val="0"/>
          <w:divBdr>
            <w:top w:val="none" w:sz="0" w:space="0" w:color="auto"/>
            <w:left w:val="none" w:sz="0" w:space="0" w:color="auto"/>
            <w:bottom w:val="none" w:sz="0" w:space="0" w:color="auto"/>
            <w:right w:val="none" w:sz="0" w:space="0" w:color="auto"/>
          </w:divBdr>
        </w:div>
        <w:div w:id="845680366">
          <w:marLeft w:val="1080"/>
          <w:marRight w:val="0"/>
          <w:marTop w:val="100"/>
          <w:marBottom w:val="0"/>
          <w:divBdr>
            <w:top w:val="none" w:sz="0" w:space="0" w:color="auto"/>
            <w:left w:val="none" w:sz="0" w:space="0" w:color="auto"/>
            <w:bottom w:val="none" w:sz="0" w:space="0" w:color="auto"/>
            <w:right w:val="none" w:sz="0" w:space="0" w:color="auto"/>
          </w:divBdr>
        </w:div>
        <w:div w:id="1510754711">
          <w:marLeft w:val="1080"/>
          <w:marRight w:val="0"/>
          <w:marTop w:val="100"/>
          <w:marBottom w:val="0"/>
          <w:divBdr>
            <w:top w:val="none" w:sz="0" w:space="0" w:color="auto"/>
            <w:left w:val="none" w:sz="0" w:space="0" w:color="auto"/>
            <w:bottom w:val="none" w:sz="0" w:space="0" w:color="auto"/>
            <w:right w:val="none" w:sz="0" w:space="0" w:color="auto"/>
          </w:divBdr>
        </w:div>
        <w:div w:id="787431129">
          <w:marLeft w:val="1080"/>
          <w:marRight w:val="0"/>
          <w:marTop w:val="100"/>
          <w:marBottom w:val="0"/>
          <w:divBdr>
            <w:top w:val="none" w:sz="0" w:space="0" w:color="auto"/>
            <w:left w:val="none" w:sz="0" w:space="0" w:color="auto"/>
            <w:bottom w:val="none" w:sz="0" w:space="0" w:color="auto"/>
            <w:right w:val="none" w:sz="0" w:space="0" w:color="auto"/>
          </w:divBdr>
        </w:div>
        <w:div w:id="1440759806">
          <w:marLeft w:val="1800"/>
          <w:marRight w:val="0"/>
          <w:marTop w:val="100"/>
          <w:marBottom w:val="0"/>
          <w:divBdr>
            <w:top w:val="none" w:sz="0" w:space="0" w:color="auto"/>
            <w:left w:val="none" w:sz="0" w:space="0" w:color="auto"/>
            <w:bottom w:val="none" w:sz="0" w:space="0" w:color="auto"/>
            <w:right w:val="none" w:sz="0" w:space="0" w:color="auto"/>
          </w:divBdr>
        </w:div>
        <w:div w:id="250696775">
          <w:marLeft w:val="1080"/>
          <w:marRight w:val="0"/>
          <w:marTop w:val="100"/>
          <w:marBottom w:val="0"/>
          <w:divBdr>
            <w:top w:val="none" w:sz="0" w:space="0" w:color="auto"/>
            <w:left w:val="none" w:sz="0" w:space="0" w:color="auto"/>
            <w:bottom w:val="none" w:sz="0" w:space="0" w:color="auto"/>
            <w:right w:val="none" w:sz="0" w:space="0" w:color="auto"/>
          </w:divBdr>
        </w:div>
      </w:divsChild>
    </w:div>
    <w:div w:id="152058264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42132384">
      <w:bodyDiv w:val="1"/>
      <w:marLeft w:val="0"/>
      <w:marRight w:val="0"/>
      <w:marTop w:val="0"/>
      <w:marBottom w:val="0"/>
      <w:divBdr>
        <w:top w:val="none" w:sz="0" w:space="0" w:color="auto"/>
        <w:left w:val="none" w:sz="0" w:space="0" w:color="auto"/>
        <w:bottom w:val="none" w:sz="0" w:space="0" w:color="auto"/>
        <w:right w:val="none" w:sz="0" w:space="0" w:color="auto"/>
      </w:divBdr>
    </w:div>
    <w:div w:id="1550263446">
      <w:bodyDiv w:val="1"/>
      <w:marLeft w:val="0"/>
      <w:marRight w:val="0"/>
      <w:marTop w:val="0"/>
      <w:marBottom w:val="0"/>
      <w:divBdr>
        <w:top w:val="none" w:sz="0" w:space="0" w:color="auto"/>
        <w:left w:val="none" w:sz="0" w:space="0" w:color="auto"/>
        <w:bottom w:val="none" w:sz="0" w:space="0" w:color="auto"/>
        <w:right w:val="none" w:sz="0" w:space="0" w:color="auto"/>
      </w:divBdr>
      <w:divsChild>
        <w:div w:id="320424505">
          <w:marLeft w:val="360"/>
          <w:marRight w:val="0"/>
          <w:marTop w:val="200"/>
          <w:marBottom w:val="0"/>
          <w:divBdr>
            <w:top w:val="none" w:sz="0" w:space="0" w:color="auto"/>
            <w:left w:val="none" w:sz="0" w:space="0" w:color="auto"/>
            <w:bottom w:val="none" w:sz="0" w:space="0" w:color="auto"/>
            <w:right w:val="none" w:sz="0" w:space="0" w:color="auto"/>
          </w:divBdr>
        </w:div>
        <w:div w:id="1062751584">
          <w:marLeft w:val="1080"/>
          <w:marRight w:val="0"/>
          <w:marTop w:val="100"/>
          <w:marBottom w:val="0"/>
          <w:divBdr>
            <w:top w:val="none" w:sz="0" w:space="0" w:color="auto"/>
            <w:left w:val="none" w:sz="0" w:space="0" w:color="auto"/>
            <w:bottom w:val="none" w:sz="0" w:space="0" w:color="auto"/>
            <w:right w:val="none" w:sz="0" w:space="0" w:color="auto"/>
          </w:divBdr>
        </w:div>
        <w:div w:id="98528040">
          <w:marLeft w:val="1800"/>
          <w:marRight w:val="0"/>
          <w:marTop w:val="100"/>
          <w:marBottom w:val="0"/>
          <w:divBdr>
            <w:top w:val="none" w:sz="0" w:space="0" w:color="auto"/>
            <w:left w:val="none" w:sz="0" w:space="0" w:color="auto"/>
            <w:bottom w:val="none" w:sz="0" w:space="0" w:color="auto"/>
            <w:right w:val="none" w:sz="0" w:space="0" w:color="auto"/>
          </w:divBdr>
        </w:div>
        <w:div w:id="694041750">
          <w:marLeft w:val="1800"/>
          <w:marRight w:val="0"/>
          <w:marTop w:val="100"/>
          <w:marBottom w:val="0"/>
          <w:divBdr>
            <w:top w:val="none" w:sz="0" w:space="0" w:color="auto"/>
            <w:left w:val="none" w:sz="0" w:space="0" w:color="auto"/>
            <w:bottom w:val="none" w:sz="0" w:space="0" w:color="auto"/>
            <w:right w:val="none" w:sz="0" w:space="0" w:color="auto"/>
          </w:divBdr>
        </w:div>
        <w:div w:id="501048638">
          <w:marLeft w:val="1080"/>
          <w:marRight w:val="0"/>
          <w:marTop w:val="100"/>
          <w:marBottom w:val="0"/>
          <w:divBdr>
            <w:top w:val="none" w:sz="0" w:space="0" w:color="auto"/>
            <w:left w:val="none" w:sz="0" w:space="0" w:color="auto"/>
            <w:bottom w:val="none" w:sz="0" w:space="0" w:color="auto"/>
            <w:right w:val="none" w:sz="0" w:space="0" w:color="auto"/>
          </w:divBdr>
        </w:div>
        <w:div w:id="238714470">
          <w:marLeft w:val="1080"/>
          <w:marRight w:val="0"/>
          <w:marTop w:val="100"/>
          <w:marBottom w:val="0"/>
          <w:divBdr>
            <w:top w:val="none" w:sz="0" w:space="0" w:color="auto"/>
            <w:left w:val="none" w:sz="0" w:space="0" w:color="auto"/>
            <w:bottom w:val="none" w:sz="0" w:space="0" w:color="auto"/>
            <w:right w:val="none" w:sz="0" w:space="0" w:color="auto"/>
          </w:divBdr>
        </w:div>
        <w:div w:id="440613753">
          <w:marLeft w:val="360"/>
          <w:marRight w:val="0"/>
          <w:marTop w:val="200"/>
          <w:marBottom w:val="0"/>
          <w:divBdr>
            <w:top w:val="none" w:sz="0" w:space="0" w:color="auto"/>
            <w:left w:val="none" w:sz="0" w:space="0" w:color="auto"/>
            <w:bottom w:val="none" w:sz="0" w:space="0" w:color="auto"/>
            <w:right w:val="none" w:sz="0" w:space="0" w:color="auto"/>
          </w:divBdr>
        </w:div>
        <w:div w:id="996688958">
          <w:marLeft w:val="1080"/>
          <w:marRight w:val="0"/>
          <w:marTop w:val="100"/>
          <w:marBottom w:val="0"/>
          <w:divBdr>
            <w:top w:val="none" w:sz="0" w:space="0" w:color="auto"/>
            <w:left w:val="none" w:sz="0" w:space="0" w:color="auto"/>
            <w:bottom w:val="none" w:sz="0" w:space="0" w:color="auto"/>
            <w:right w:val="none" w:sz="0" w:space="0" w:color="auto"/>
          </w:divBdr>
        </w:div>
        <w:div w:id="706759162">
          <w:marLeft w:val="1800"/>
          <w:marRight w:val="0"/>
          <w:marTop w:val="100"/>
          <w:marBottom w:val="0"/>
          <w:divBdr>
            <w:top w:val="none" w:sz="0" w:space="0" w:color="auto"/>
            <w:left w:val="none" w:sz="0" w:space="0" w:color="auto"/>
            <w:bottom w:val="none" w:sz="0" w:space="0" w:color="auto"/>
            <w:right w:val="none" w:sz="0" w:space="0" w:color="auto"/>
          </w:divBdr>
        </w:div>
        <w:div w:id="427313118">
          <w:marLeft w:val="1800"/>
          <w:marRight w:val="0"/>
          <w:marTop w:val="100"/>
          <w:marBottom w:val="0"/>
          <w:divBdr>
            <w:top w:val="none" w:sz="0" w:space="0" w:color="auto"/>
            <w:left w:val="none" w:sz="0" w:space="0" w:color="auto"/>
            <w:bottom w:val="none" w:sz="0" w:space="0" w:color="auto"/>
            <w:right w:val="none" w:sz="0" w:space="0" w:color="auto"/>
          </w:divBdr>
        </w:div>
        <w:div w:id="1814985891">
          <w:marLeft w:val="1080"/>
          <w:marRight w:val="0"/>
          <w:marTop w:val="100"/>
          <w:marBottom w:val="0"/>
          <w:divBdr>
            <w:top w:val="none" w:sz="0" w:space="0" w:color="auto"/>
            <w:left w:val="none" w:sz="0" w:space="0" w:color="auto"/>
            <w:bottom w:val="none" w:sz="0" w:space="0" w:color="auto"/>
            <w:right w:val="none" w:sz="0" w:space="0" w:color="auto"/>
          </w:divBdr>
        </w:div>
        <w:div w:id="518853319">
          <w:marLeft w:val="1800"/>
          <w:marRight w:val="0"/>
          <w:marTop w:val="100"/>
          <w:marBottom w:val="0"/>
          <w:divBdr>
            <w:top w:val="none" w:sz="0" w:space="0" w:color="auto"/>
            <w:left w:val="none" w:sz="0" w:space="0" w:color="auto"/>
            <w:bottom w:val="none" w:sz="0" w:space="0" w:color="auto"/>
            <w:right w:val="none" w:sz="0" w:space="0" w:color="auto"/>
          </w:divBdr>
        </w:div>
      </w:divsChild>
    </w:div>
    <w:div w:id="1551453760">
      <w:bodyDiv w:val="1"/>
      <w:marLeft w:val="0"/>
      <w:marRight w:val="0"/>
      <w:marTop w:val="0"/>
      <w:marBottom w:val="0"/>
      <w:divBdr>
        <w:top w:val="none" w:sz="0" w:space="0" w:color="auto"/>
        <w:left w:val="none" w:sz="0" w:space="0" w:color="auto"/>
        <w:bottom w:val="none" w:sz="0" w:space="0" w:color="auto"/>
        <w:right w:val="none" w:sz="0" w:space="0" w:color="auto"/>
      </w:divBdr>
      <w:divsChild>
        <w:div w:id="827594212">
          <w:marLeft w:val="360"/>
          <w:marRight w:val="0"/>
          <w:marTop w:val="200"/>
          <w:marBottom w:val="0"/>
          <w:divBdr>
            <w:top w:val="none" w:sz="0" w:space="0" w:color="auto"/>
            <w:left w:val="none" w:sz="0" w:space="0" w:color="auto"/>
            <w:bottom w:val="none" w:sz="0" w:space="0" w:color="auto"/>
            <w:right w:val="none" w:sz="0" w:space="0" w:color="auto"/>
          </w:divBdr>
        </w:div>
        <w:div w:id="884295974">
          <w:marLeft w:val="360"/>
          <w:marRight w:val="0"/>
          <w:marTop w:val="20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4802659">
      <w:bodyDiv w:val="1"/>
      <w:marLeft w:val="0"/>
      <w:marRight w:val="0"/>
      <w:marTop w:val="0"/>
      <w:marBottom w:val="0"/>
      <w:divBdr>
        <w:top w:val="none" w:sz="0" w:space="0" w:color="auto"/>
        <w:left w:val="none" w:sz="0" w:space="0" w:color="auto"/>
        <w:bottom w:val="none" w:sz="0" w:space="0" w:color="auto"/>
        <w:right w:val="none" w:sz="0" w:space="0" w:color="auto"/>
      </w:divBdr>
      <w:divsChild>
        <w:div w:id="1842544789">
          <w:marLeft w:val="1800"/>
          <w:marRight w:val="0"/>
          <w:marTop w:val="100"/>
          <w:marBottom w:val="0"/>
          <w:divBdr>
            <w:top w:val="none" w:sz="0" w:space="0" w:color="auto"/>
            <w:left w:val="none" w:sz="0" w:space="0" w:color="auto"/>
            <w:bottom w:val="none" w:sz="0" w:space="0" w:color="auto"/>
            <w:right w:val="none" w:sz="0" w:space="0" w:color="auto"/>
          </w:divBdr>
        </w:div>
      </w:divsChild>
    </w:div>
    <w:div w:id="1586649125">
      <w:bodyDiv w:val="1"/>
      <w:marLeft w:val="0"/>
      <w:marRight w:val="0"/>
      <w:marTop w:val="0"/>
      <w:marBottom w:val="0"/>
      <w:divBdr>
        <w:top w:val="none" w:sz="0" w:space="0" w:color="auto"/>
        <w:left w:val="none" w:sz="0" w:space="0" w:color="auto"/>
        <w:bottom w:val="none" w:sz="0" w:space="0" w:color="auto"/>
        <w:right w:val="none" w:sz="0" w:space="0" w:color="auto"/>
      </w:divBdr>
      <w:divsChild>
        <w:div w:id="1233931482">
          <w:marLeft w:val="1080"/>
          <w:marRight w:val="0"/>
          <w:marTop w:val="100"/>
          <w:marBottom w:val="0"/>
          <w:divBdr>
            <w:top w:val="none" w:sz="0" w:space="0" w:color="auto"/>
            <w:left w:val="none" w:sz="0" w:space="0" w:color="auto"/>
            <w:bottom w:val="none" w:sz="0" w:space="0" w:color="auto"/>
            <w:right w:val="none" w:sz="0" w:space="0" w:color="auto"/>
          </w:divBdr>
        </w:div>
        <w:div w:id="1629893641">
          <w:marLeft w:val="1080"/>
          <w:marRight w:val="0"/>
          <w:marTop w:val="10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593708699">
      <w:bodyDiv w:val="1"/>
      <w:marLeft w:val="0"/>
      <w:marRight w:val="0"/>
      <w:marTop w:val="0"/>
      <w:marBottom w:val="0"/>
      <w:divBdr>
        <w:top w:val="none" w:sz="0" w:space="0" w:color="auto"/>
        <w:left w:val="none" w:sz="0" w:space="0" w:color="auto"/>
        <w:bottom w:val="none" w:sz="0" w:space="0" w:color="auto"/>
        <w:right w:val="none" w:sz="0" w:space="0" w:color="auto"/>
      </w:divBdr>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41825889">
      <w:bodyDiv w:val="1"/>
      <w:marLeft w:val="0"/>
      <w:marRight w:val="0"/>
      <w:marTop w:val="0"/>
      <w:marBottom w:val="0"/>
      <w:divBdr>
        <w:top w:val="none" w:sz="0" w:space="0" w:color="auto"/>
        <w:left w:val="none" w:sz="0" w:space="0" w:color="auto"/>
        <w:bottom w:val="none" w:sz="0" w:space="0" w:color="auto"/>
        <w:right w:val="none" w:sz="0" w:space="0" w:color="auto"/>
      </w:divBdr>
      <w:divsChild>
        <w:div w:id="584605307">
          <w:marLeft w:val="360"/>
          <w:marRight w:val="0"/>
          <w:marTop w:val="200"/>
          <w:marBottom w:val="0"/>
          <w:divBdr>
            <w:top w:val="none" w:sz="0" w:space="0" w:color="auto"/>
            <w:left w:val="none" w:sz="0" w:space="0" w:color="auto"/>
            <w:bottom w:val="none" w:sz="0" w:space="0" w:color="auto"/>
            <w:right w:val="none" w:sz="0" w:space="0" w:color="auto"/>
          </w:divBdr>
        </w:div>
        <w:div w:id="1540587502">
          <w:marLeft w:val="1080"/>
          <w:marRight w:val="0"/>
          <w:marTop w:val="100"/>
          <w:marBottom w:val="0"/>
          <w:divBdr>
            <w:top w:val="none" w:sz="0" w:space="0" w:color="auto"/>
            <w:left w:val="none" w:sz="0" w:space="0" w:color="auto"/>
            <w:bottom w:val="none" w:sz="0" w:space="0" w:color="auto"/>
            <w:right w:val="none" w:sz="0" w:space="0" w:color="auto"/>
          </w:divBdr>
        </w:div>
        <w:div w:id="1685210440">
          <w:marLeft w:val="1800"/>
          <w:marRight w:val="0"/>
          <w:marTop w:val="100"/>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65882200">
      <w:bodyDiv w:val="1"/>
      <w:marLeft w:val="0"/>
      <w:marRight w:val="0"/>
      <w:marTop w:val="0"/>
      <w:marBottom w:val="0"/>
      <w:divBdr>
        <w:top w:val="none" w:sz="0" w:space="0" w:color="auto"/>
        <w:left w:val="none" w:sz="0" w:space="0" w:color="auto"/>
        <w:bottom w:val="none" w:sz="0" w:space="0" w:color="auto"/>
        <w:right w:val="none" w:sz="0" w:space="0" w:color="auto"/>
      </w:divBdr>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94905501">
      <w:bodyDiv w:val="1"/>
      <w:marLeft w:val="0"/>
      <w:marRight w:val="0"/>
      <w:marTop w:val="0"/>
      <w:marBottom w:val="0"/>
      <w:divBdr>
        <w:top w:val="none" w:sz="0" w:space="0" w:color="auto"/>
        <w:left w:val="none" w:sz="0" w:space="0" w:color="auto"/>
        <w:bottom w:val="none" w:sz="0" w:space="0" w:color="auto"/>
        <w:right w:val="none" w:sz="0" w:space="0" w:color="auto"/>
      </w:divBdr>
      <w:divsChild>
        <w:div w:id="1462528255">
          <w:marLeft w:val="360"/>
          <w:marRight w:val="0"/>
          <w:marTop w:val="200"/>
          <w:marBottom w:val="0"/>
          <w:divBdr>
            <w:top w:val="none" w:sz="0" w:space="0" w:color="auto"/>
            <w:left w:val="none" w:sz="0" w:space="0" w:color="auto"/>
            <w:bottom w:val="none" w:sz="0" w:space="0" w:color="auto"/>
            <w:right w:val="none" w:sz="0" w:space="0" w:color="auto"/>
          </w:divBdr>
        </w:div>
        <w:div w:id="1274364306">
          <w:marLeft w:val="1080"/>
          <w:marRight w:val="0"/>
          <w:marTop w:val="100"/>
          <w:marBottom w:val="0"/>
          <w:divBdr>
            <w:top w:val="none" w:sz="0" w:space="0" w:color="auto"/>
            <w:left w:val="none" w:sz="0" w:space="0" w:color="auto"/>
            <w:bottom w:val="none" w:sz="0" w:space="0" w:color="auto"/>
            <w:right w:val="none" w:sz="0" w:space="0" w:color="auto"/>
          </w:divBdr>
        </w:div>
        <w:div w:id="1917784375">
          <w:marLeft w:val="1080"/>
          <w:marRight w:val="0"/>
          <w:marTop w:val="100"/>
          <w:marBottom w:val="0"/>
          <w:divBdr>
            <w:top w:val="none" w:sz="0" w:space="0" w:color="auto"/>
            <w:left w:val="none" w:sz="0" w:space="0" w:color="auto"/>
            <w:bottom w:val="none" w:sz="0" w:space="0" w:color="auto"/>
            <w:right w:val="none" w:sz="0" w:space="0" w:color="auto"/>
          </w:divBdr>
        </w:div>
      </w:divsChild>
    </w:div>
    <w:div w:id="1809779513">
      <w:bodyDiv w:val="1"/>
      <w:marLeft w:val="0"/>
      <w:marRight w:val="0"/>
      <w:marTop w:val="0"/>
      <w:marBottom w:val="0"/>
      <w:divBdr>
        <w:top w:val="none" w:sz="0" w:space="0" w:color="auto"/>
        <w:left w:val="none" w:sz="0" w:space="0" w:color="auto"/>
        <w:bottom w:val="none" w:sz="0" w:space="0" w:color="auto"/>
        <w:right w:val="none" w:sz="0" w:space="0" w:color="auto"/>
      </w:divBdr>
      <w:divsChild>
        <w:div w:id="1125392736">
          <w:marLeft w:val="1080"/>
          <w:marRight w:val="0"/>
          <w:marTop w:val="100"/>
          <w:marBottom w:val="0"/>
          <w:divBdr>
            <w:top w:val="none" w:sz="0" w:space="0" w:color="auto"/>
            <w:left w:val="none" w:sz="0" w:space="0" w:color="auto"/>
            <w:bottom w:val="none" w:sz="0" w:space="0" w:color="auto"/>
            <w:right w:val="none" w:sz="0" w:space="0" w:color="auto"/>
          </w:divBdr>
        </w:div>
      </w:divsChild>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1864437478">
          <w:marLeft w:val="432"/>
          <w:marRight w:val="0"/>
          <w:marTop w:val="240"/>
          <w:marBottom w:val="0"/>
          <w:divBdr>
            <w:top w:val="none" w:sz="0" w:space="0" w:color="auto"/>
            <w:left w:val="none" w:sz="0" w:space="0" w:color="auto"/>
            <w:bottom w:val="none" w:sz="0" w:space="0" w:color="auto"/>
            <w:right w:val="none" w:sz="0" w:space="0" w:color="auto"/>
          </w:divBdr>
        </w:div>
        <w:div w:id="541795536">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sChild>
    </w:div>
    <w:div w:id="1812479986">
      <w:bodyDiv w:val="1"/>
      <w:marLeft w:val="0"/>
      <w:marRight w:val="0"/>
      <w:marTop w:val="0"/>
      <w:marBottom w:val="0"/>
      <w:divBdr>
        <w:top w:val="none" w:sz="0" w:space="0" w:color="auto"/>
        <w:left w:val="none" w:sz="0" w:space="0" w:color="auto"/>
        <w:bottom w:val="none" w:sz="0" w:space="0" w:color="auto"/>
        <w:right w:val="none" w:sz="0" w:space="0" w:color="auto"/>
      </w:divBdr>
      <w:divsChild>
        <w:div w:id="1283996162">
          <w:marLeft w:val="360"/>
          <w:marRight w:val="0"/>
          <w:marTop w:val="20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2087339">
      <w:bodyDiv w:val="1"/>
      <w:marLeft w:val="0"/>
      <w:marRight w:val="0"/>
      <w:marTop w:val="0"/>
      <w:marBottom w:val="0"/>
      <w:divBdr>
        <w:top w:val="none" w:sz="0" w:space="0" w:color="auto"/>
        <w:left w:val="none" w:sz="0" w:space="0" w:color="auto"/>
        <w:bottom w:val="none" w:sz="0" w:space="0" w:color="auto"/>
        <w:right w:val="none" w:sz="0" w:space="0" w:color="auto"/>
      </w:divBdr>
      <w:divsChild>
        <w:div w:id="702708853">
          <w:marLeft w:val="360"/>
          <w:marRight w:val="0"/>
          <w:marTop w:val="200"/>
          <w:marBottom w:val="0"/>
          <w:divBdr>
            <w:top w:val="none" w:sz="0" w:space="0" w:color="auto"/>
            <w:left w:val="none" w:sz="0" w:space="0" w:color="auto"/>
            <w:bottom w:val="none" w:sz="0" w:space="0" w:color="auto"/>
            <w:right w:val="none" w:sz="0" w:space="0" w:color="auto"/>
          </w:divBdr>
        </w:div>
        <w:div w:id="902182806">
          <w:marLeft w:val="1080"/>
          <w:marRight w:val="0"/>
          <w:marTop w:val="100"/>
          <w:marBottom w:val="0"/>
          <w:divBdr>
            <w:top w:val="none" w:sz="0" w:space="0" w:color="auto"/>
            <w:left w:val="none" w:sz="0" w:space="0" w:color="auto"/>
            <w:bottom w:val="none" w:sz="0" w:space="0" w:color="auto"/>
            <w:right w:val="none" w:sz="0" w:space="0" w:color="auto"/>
          </w:divBdr>
        </w:div>
        <w:div w:id="367409957">
          <w:marLeft w:val="1080"/>
          <w:marRight w:val="0"/>
          <w:marTop w:val="100"/>
          <w:marBottom w:val="0"/>
          <w:divBdr>
            <w:top w:val="none" w:sz="0" w:space="0" w:color="auto"/>
            <w:left w:val="none" w:sz="0" w:space="0" w:color="auto"/>
            <w:bottom w:val="none" w:sz="0" w:space="0" w:color="auto"/>
            <w:right w:val="none" w:sz="0" w:space="0" w:color="auto"/>
          </w:divBdr>
        </w:div>
        <w:div w:id="177889043">
          <w:marLeft w:val="1080"/>
          <w:marRight w:val="0"/>
          <w:marTop w:val="100"/>
          <w:marBottom w:val="0"/>
          <w:divBdr>
            <w:top w:val="none" w:sz="0" w:space="0" w:color="auto"/>
            <w:left w:val="none" w:sz="0" w:space="0" w:color="auto"/>
            <w:bottom w:val="none" w:sz="0" w:space="0" w:color="auto"/>
            <w:right w:val="none" w:sz="0" w:space="0" w:color="auto"/>
          </w:divBdr>
        </w:div>
        <w:div w:id="1242255357">
          <w:marLeft w:val="1080"/>
          <w:marRight w:val="0"/>
          <w:marTop w:val="100"/>
          <w:marBottom w:val="0"/>
          <w:divBdr>
            <w:top w:val="none" w:sz="0" w:space="0" w:color="auto"/>
            <w:left w:val="none" w:sz="0" w:space="0" w:color="auto"/>
            <w:bottom w:val="none" w:sz="0" w:space="0" w:color="auto"/>
            <w:right w:val="none" w:sz="0" w:space="0" w:color="auto"/>
          </w:divBdr>
        </w:div>
        <w:div w:id="457991455">
          <w:marLeft w:val="360"/>
          <w:marRight w:val="0"/>
          <w:marTop w:val="200"/>
          <w:marBottom w:val="0"/>
          <w:divBdr>
            <w:top w:val="none" w:sz="0" w:space="0" w:color="auto"/>
            <w:left w:val="none" w:sz="0" w:space="0" w:color="auto"/>
            <w:bottom w:val="none" w:sz="0" w:space="0" w:color="auto"/>
            <w:right w:val="none" w:sz="0" w:space="0" w:color="auto"/>
          </w:divBdr>
        </w:div>
        <w:div w:id="710811112">
          <w:marLeft w:val="1080"/>
          <w:marRight w:val="0"/>
          <w:marTop w:val="100"/>
          <w:marBottom w:val="0"/>
          <w:divBdr>
            <w:top w:val="none" w:sz="0" w:space="0" w:color="auto"/>
            <w:left w:val="none" w:sz="0" w:space="0" w:color="auto"/>
            <w:bottom w:val="none" w:sz="0" w:space="0" w:color="auto"/>
            <w:right w:val="none" w:sz="0" w:space="0" w:color="auto"/>
          </w:divBdr>
        </w:div>
        <w:div w:id="1179193099">
          <w:marLeft w:val="1080"/>
          <w:marRight w:val="0"/>
          <w:marTop w:val="100"/>
          <w:marBottom w:val="0"/>
          <w:divBdr>
            <w:top w:val="none" w:sz="0" w:space="0" w:color="auto"/>
            <w:left w:val="none" w:sz="0" w:space="0" w:color="auto"/>
            <w:bottom w:val="none" w:sz="0" w:space="0" w:color="auto"/>
            <w:right w:val="none" w:sz="0" w:space="0" w:color="auto"/>
          </w:divBdr>
        </w:div>
        <w:div w:id="255672604">
          <w:marLeft w:val="1080"/>
          <w:marRight w:val="0"/>
          <w:marTop w:val="100"/>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1225722237">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86195017">
          <w:marLeft w:val="1987"/>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09998427">
      <w:bodyDiv w:val="1"/>
      <w:marLeft w:val="0"/>
      <w:marRight w:val="0"/>
      <w:marTop w:val="0"/>
      <w:marBottom w:val="0"/>
      <w:divBdr>
        <w:top w:val="none" w:sz="0" w:space="0" w:color="auto"/>
        <w:left w:val="none" w:sz="0" w:space="0" w:color="auto"/>
        <w:bottom w:val="none" w:sz="0" w:space="0" w:color="auto"/>
        <w:right w:val="none" w:sz="0" w:space="0" w:color="auto"/>
      </w:divBdr>
      <w:divsChild>
        <w:div w:id="620572681">
          <w:marLeft w:val="1080"/>
          <w:marRight w:val="0"/>
          <w:marTop w:val="100"/>
          <w:marBottom w:val="0"/>
          <w:divBdr>
            <w:top w:val="none" w:sz="0" w:space="0" w:color="auto"/>
            <w:left w:val="none" w:sz="0" w:space="0" w:color="auto"/>
            <w:bottom w:val="none" w:sz="0" w:space="0" w:color="auto"/>
            <w:right w:val="none" w:sz="0" w:space="0" w:color="auto"/>
          </w:divBdr>
        </w:div>
        <w:div w:id="1453328778">
          <w:marLeft w:val="1080"/>
          <w:marRight w:val="0"/>
          <w:marTop w:val="100"/>
          <w:marBottom w:val="0"/>
          <w:divBdr>
            <w:top w:val="none" w:sz="0" w:space="0" w:color="auto"/>
            <w:left w:val="none" w:sz="0" w:space="0" w:color="auto"/>
            <w:bottom w:val="none" w:sz="0" w:space="0" w:color="auto"/>
            <w:right w:val="none" w:sz="0" w:space="0" w:color="auto"/>
          </w:divBdr>
        </w:div>
      </w:divsChild>
    </w:div>
    <w:div w:id="1913344952">
      <w:bodyDiv w:val="1"/>
      <w:marLeft w:val="0"/>
      <w:marRight w:val="0"/>
      <w:marTop w:val="0"/>
      <w:marBottom w:val="0"/>
      <w:divBdr>
        <w:top w:val="none" w:sz="0" w:space="0" w:color="auto"/>
        <w:left w:val="none" w:sz="0" w:space="0" w:color="auto"/>
        <w:bottom w:val="none" w:sz="0" w:space="0" w:color="auto"/>
        <w:right w:val="none" w:sz="0" w:space="0" w:color="auto"/>
      </w:divBdr>
      <w:divsChild>
        <w:div w:id="1157263747">
          <w:marLeft w:val="360"/>
          <w:marRight w:val="0"/>
          <w:marTop w:val="200"/>
          <w:marBottom w:val="0"/>
          <w:divBdr>
            <w:top w:val="none" w:sz="0" w:space="0" w:color="auto"/>
            <w:left w:val="none" w:sz="0" w:space="0" w:color="auto"/>
            <w:bottom w:val="none" w:sz="0" w:space="0" w:color="auto"/>
            <w:right w:val="none" w:sz="0" w:space="0" w:color="auto"/>
          </w:divBdr>
        </w:div>
        <w:div w:id="739522783">
          <w:marLeft w:val="1080"/>
          <w:marRight w:val="0"/>
          <w:marTop w:val="100"/>
          <w:marBottom w:val="0"/>
          <w:divBdr>
            <w:top w:val="none" w:sz="0" w:space="0" w:color="auto"/>
            <w:left w:val="none" w:sz="0" w:space="0" w:color="auto"/>
            <w:bottom w:val="none" w:sz="0" w:space="0" w:color="auto"/>
            <w:right w:val="none" w:sz="0" w:space="0" w:color="auto"/>
          </w:divBdr>
        </w:div>
        <w:div w:id="2095197493">
          <w:marLeft w:val="1800"/>
          <w:marRight w:val="0"/>
          <w:marTop w:val="100"/>
          <w:marBottom w:val="0"/>
          <w:divBdr>
            <w:top w:val="none" w:sz="0" w:space="0" w:color="auto"/>
            <w:left w:val="none" w:sz="0" w:space="0" w:color="auto"/>
            <w:bottom w:val="none" w:sz="0" w:space="0" w:color="auto"/>
            <w:right w:val="none" w:sz="0" w:space="0" w:color="auto"/>
          </w:divBdr>
        </w:div>
        <w:div w:id="100688912">
          <w:marLeft w:val="1080"/>
          <w:marRight w:val="0"/>
          <w:marTop w:val="100"/>
          <w:marBottom w:val="0"/>
          <w:divBdr>
            <w:top w:val="none" w:sz="0" w:space="0" w:color="auto"/>
            <w:left w:val="none" w:sz="0" w:space="0" w:color="auto"/>
            <w:bottom w:val="none" w:sz="0" w:space="0" w:color="auto"/>
            <w:right w:val="none" w:sz="0" w:space="0" w:color="auto"/>
          </w:divBdr>
        </w:div>
        <w:div w:id="770663805">
          <w:marLeft w:val="1800"/>
          <w:marRight w:val="0"/>
          <w:marTop w:val="100"/>
          <w:marBottom w:val="0"/>
          <w:divBdr>
            <w:top w:val="none" w:sz="0" w:space="0" w:color="auto"/>
            <w:left w:val="none" w:sz="0" w:space="0" w:color="auto"/>
            <w:bottom w:val="none" w:sz="0" w:space="0" w:color="auto"/>
            <w:right w:val="none" w:sz="0" w:space="0" w:color="auto"/>
          </w:divBdr>
        </w:div>
        <w:div w:id="1120613168">
          <w:marLeft w:val="2520"/>
          <w:marRight w:val="0"/>
          <w:marTop w:val="100"/>
          <w:marBottom w:val="0"/>
          <w:divBdr>
            <w:top w:val="none" w:sz="0" w:space="0" w:color="auto"/>
            <w:left w:val="none" w:sz="0" w:space="0" w:color="auto"/>
            <w:bottom w:val="none" w:sz="0" w:space="0" w:color="auto"/>
            <w:right w:val="none" w:sz="0" w:space="0" w:color="auto"/>
          </w:divBdr>
        </w:div>
        <w:div w:id="193277659">
          <w:marLeft w:val="1800"/>
          <w:marRight w:val="0"/>
          <w:marTop w:val="100"/>
          <w:marBottom w:val="0"/>
          <w:divBdr>
            <w:top w:val="none" w:sz="0" w:space="0" w:color="auto"/>
            <w:left w:val="none" w:sz="0" w:space="0" w:color="auto"/>
            <w:bottom w:val="none" w:sz="0" w:space="0" w:color="auto"/>
            <w:right w:val="none" w:sz="0" w:space="0" w:color="auto"/>
          </w:divBdr>
        </w:div>
        <w:div w:id="293798202">
          <w:marLeft w:val="2520"/>
          <w:marRight w:val="0"/>
          <w:marTop w:val="100"/>
          <w:marBottom w:val="0"/>
          <w:divBdr>
            <w:top w:val="none" w:sz="0" w:space="0" w:color="auto"/>
            <w:left w:val="none" w:sz="0" w:space="0" w:color="auto"/>
            <w:bottom w:val="none" w:sz="0" w:space="0" w:color="auto"/>
            <w:right w:val="none" w:sz="0" w:space="0" w:color="auto"/>
          </w:divBdr>
        </w:div>
        <w:div w:id="474106464">
          <w:marLeft w:val="1800"/>
          <w:marRight w:val="0"/>
          <w:marTop w:val="100"/>
          <w:marBottom w:val="0"/>
          <w:divBdr>
            <w:top w:val="none" w:sz="0" w:space="0" w:color="auto"/>
            <w:left w:val="none" w:sz="0" w:space="0" w:color="auto"/>
            <w:bottom w:val="none" w:sz="0" w:space="0" w:color="auto"/>
            <w:right w:val="none" w:sz="0" w:space="0" w:color="auto"/>
          </w:divBdr>
        </w:div>
      </w:divsChild>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50429562">
      <w:bodyDiv w:val="1"/>
      <w:marLeft w:val="0"/>
      <w:marRight w:val="0"/>
      <w:marTop w:val="0"/>
      <w:marBottom w:val="0"/>
      <w:divBdr>
        <w:top w:val="none" w:sz="0" w:space="0" w:color="auto"/>
        <w:left w:val="none" w:sz="0" w:space="0" w:color="auto"/>
        <w:bottom w:val="none" w:sz="0" w:space="0" w:color="auto"/>
        <w:right w:val="none" w:sz="0" w:space="0" w:color="auto"/>
      </w:divBdr>
      <w:divsChild>
        <w:div w:id="415634619">
          <w:marLeft w:val="360"/>
          <w:marRight w:val="0"/>
          <w:marTop w:val="200"/>
          <w:marBottom w:val="0"/>
          <w:divBdr>
            <w:top w:val="none" w:sz="0" w:space="0" w:color="auto"/>
            <w:left w:val="none" w:sz="0" w:space="0" w:color="auto"/>
            <w:bottom w:val="none" w:sz="0" w:space="0" w:color="auto"/>
            <w:right w:val="none" w:sz="0" w:space="0" w:color="auto"/>
          </w:divBdr>
        </w:div>
        <w:div w:id="1535531803">
          <w:marLeft w:val="1080"/>
          <w:marRight w:val="0"/>
          <w:marTop w:val="100"/>
          <w:marBottom w:val="0"/>
          <w:divBdr>
            <w:top w:val="none" w:sz="0" w:space="0" w:color="auto"/>
            <w:left w:val="none" w:sz="0" w:space="0" w:color="auto"/>
            <w:bottom w:val="none" w:sz="0" w:space="0" w:color="auto"/>
            <w:right w:val="none" w:sz="0" w:space="0" w:color="auto"/>
          </w:divBdr>
        </w:div>
        <w:div w:id="2077124257">
          <w:marLeft w:val="1080"/>
          <w:marRight w:val="0"/>
          <w:marTop w:val="100"/>
          <w:marBottom w:val="0"/>
          <w:divBdr>
            <w:top w:val="none" w:sz="0" w:space="0" w:color="auto"/>
            <w:left w:val="none" w:sz="0" w:space="0" w:color="auto"/>
            <w:bottom w:val="none" w:sz="0" w:space="0" w:color="auto"/>
            <w:right w:val="none" w:sz="0" w:space="0" w:color="auto"/>
          </w:divBdr>
        </w:div>
        <w:div w:id="419370503">
          <w:marLeft w:val="1080"/>
          <w:marRight w:val="0"/>
          <w:marTop w:val="100"/>
          <w:marBottom w:val="0"/>
          <w:divBdr>
            <w:top w:val="none" w:sz="0" w:space="0" w:color="auto"/>
            <w:left w:val="none" w:sz="0" w:space="0" w:color="auto"/>
            <w:bottom w:val="none" w:sz="0" w:space="0" w:color="auto"/>
            <w:right w:val="none" w:sz="0" w:space="0" w:color="auto"/>
          </w:divBdr>
        </w:div>
        <w:div w:id="711729705">
          <w:marLeft w:val="1080"/>
          <w:marRight w:val="0"/>
          <w:marTop w:val="100"/>
          <w:marBottom w:val="0"/>
          <w:divBdr>
            <w:top w:val="none" w:sz="0" w:space="0" w:color="auto"/>
            <w:left w:val="none" w:sz="0" w:space="0" w:color="auto"/>
            <w:bottom w:val="none" w:sz="0" w:space="0" w:color="auto"/>
            <w:right w:val="none" w:sz="0" w:space="0" w:color="auto"/>
          </w:divBdr>
        </w:div>
        <w:div w:id="1246918427">
          <w:marLeft w:val="1800"/>
          <w:marRight w:val="0"/>
          <w:marTop w:val="100"/>
          <w:marBottom w:val="0"/>
          <w:divBdr>
            <w:top w:val="none" w:sz="0" w:space="0" w:color="auto"/>
            <w:left w:val="none" w:sz="0" w:space="0" w:color="auto"/>
            <w:bottom w:val="none" w:sz="0" w:space="0" w:color="auto"/>
            <w:right w:val="none" w:sz="0" w:space="0" w:color="auto"/>
          </w:divBdr>
        </w:div>
        <w:div w:id="1153571934">
          <w:marLeft w:val="1800"/>
          <w:marRight w:val="0"/>
          <w:marTop w:val="100"/>
          <w:marBottom w:val="0"/>
          <w:divBdr>
            <w:top w:val="none" w:sz="0" w:space="0" w:color="auto"/>
            <w:left w:val="none" w:sz="0" w:space="0" w:color="auto"/>
            <w:bottom w:val="none" w:sz="0" w:space="0" w:color="auto"/>
            <w:right w:val="none" w:sz="0" w:space="0" w:color="auto"/>
          </w:divBdr>
        </w:div>
        <w:div w:id="1987010396">
          <w:marLeft w:val="1080"/>
          <w:marRight w:val="0"/>
          <w:marTop w:val="100"/>
          <w:marBottom w:val="0"/>
          <w:divBdr>
            <w:top w:val="none" w:sz="0" w:space="0" w:color="auto"/>
            <w:left w:val="none" w:sz="0" w:space="0" w:color="auto"/>
            <w:bottom w:val="none" w:sz="0" w:space="0" w:color="auto"/>
            <w:right w:val="none" w:sz="0" w:space="0" w:color="auto"/>
          </w:divBdr>
        </w:div>
        <w:div w:id="1397315847">
          <w:marLeft w:val="360"/>
          <w:marRight w:val="0"/>
          <w:marTop w:val="20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5936378">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237909078">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49037426">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59472708">
      <w:bodyDiv w:val="1"/>
      <w:marLeft w:val="0"/>
      <w:marRight w:val="0"/>
      <w:marTop w:val="0"/>
      <w:marBottom w:val="0"/>
      <w:divBdr>
        <w:top w:val="none" w:sz="0" w:space="0" w:color="auto"/>
        <w:left w:val="none" w:sz="0" w:space="0" w:color="auto"/>
        <w:bottom w:val="none" w:sz="0" w:space="0" w:color="auto"/>
        <w:right w:val="none" w:sz="0" w:space="0" w:color="auto"/>
      </w:divBdr>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3526034">
      <w:bodyDiv w:val="1"/>
      <w:marLeft w:val="0"/>
      <w:marRight w:val="0"/>
      <w:marTop w:val="0"/>
      <w:marBottom w:val="0"/>
      <w:divBdr>
        <w:top w:val="none" w:sz="0" w:space="0" w:color="auto"/>
        <w:left w:val="none" w:sz="0" w:space="0" w:color="auto"/>
        <w:bottom w:val="none" w:sz="0" w:space="0" w:color="auto"/>
        <w:right w:val="none" w:sz="0" w:space="0" w:color="auto"/>
      </w:divBdr>
      <w:divsChild>
        <w:div w:id="1207837818">
          <w:marLeft w:val="360"/>
          <w:marRight w:val="0"/>
          <w:marTop w:val="200"/>
          <w:marBottom w:val="0"/>
          <w:divBdr>
            <w:top w:val="none" w:sz="0" w:space="0" w:color="auto"/>
            <w:left w:val="none" w:sz="0" w:space="0" w:color="auto"/>
            <w:bottom w:val="none" w:sz="0" w:space="0" w:color="auto"/>
            <w:right w:val="none" w:sz="0" w:space="0" w:color="auto"/>
          </w:divBdr>
        </w:div>
        <w:div w:id="2103647868">
          <w:marLeft w:val="1080"/>
          <w:marRight w:val="0"/>
          <w:marTop w:val="100"/>
          <w:marBottom w:val="0"/>
          <w:divBdr>
            <w:top w:val="none" w:sz="0" w:space="0" w:color="auto"/>
            <w:left w:val="none" w:sz="0" w:space="0" w:color="auto"/>
            <w:bottom w:val="none" w:sz="0" w:space="0" w:color="auto"/>
            <w:right w:val="none" w:sz="0" w:space="0" w:color="auto"/>
          </w:divBdr>
        </w:div>
        <w:div w:id="787967124">
          <w:marLeft w:val="1080"/>
          <w:marRight w:val="0"/>
          <w:marTop w:val="100"/>
          <w:marBottom w:val="0"/>
          <w:divBdr>
            <w:top w:val="none" w:sz="0" w:space="0" w:color="auto"/>
            <w:left w:val="none" w:sz="0" w:space="0" w:color="auto"/>
            <w:bottom w:val="none" w:sz="0" w:space="0" w:color="auto"/>
            <w:right w:val="none" w:sz="0" w:space="0" w:color="auto"/>
          </w:divBdr>
        </w:div>
        <w:div w:id="996999887">
          <w:marLeft w:val="1080"/>
          <w:marRight w:val="0"/>
          <w:marTop w:val="100"/>
          <w:marBottom w:val="0"/>
          <w:divBdr>
            <w:top w:val="none" w:sz="0" w:space="0" w:color="auto"/>
            <w:left w:val="none" w:sz="0" w:space="0" w:color="auto"/>
            <w:bottom w:val="none" w:sz="0" w:space="0" w:color="auto"/>
            <w:right w:val="none" w:sz="0" w:space="0" w:color="auto"/>
          </w:divBdr>
        </w:div>
        <w:div w:id="1688286719">
          <w:marLeft w:val="360"/>
          <w:marRight w:val="0"/>
          <w:marTop w:val="200"/>
          <w:marBottom w:val="0"/>
          <w:divBdr>
            <w:top w:val="none" w:sz="0" w:space="0" w:color="auto"/>
            <w:left w:val="none" w:sz="0" w:space="0" w:color="auto"/>
            <w:bottom w:val="none" w:sz="0" w:space="0" w:color="auto"/>
            <w:right w:val="none" w:sz="0" w:space="0" w:color="auto"/>
          </w:divBdr>
        </w:div>
        <w:div w:id="187646984">
          <w:marLeft w:val="360"/>
          <w:marRight w:val="0"/>
          <w:marTop w:val="200"/>
          <w:marBottom w:val="0"/>
          <w:divBdr>
            <w:top w:val="none" w:sz="0" w:space="0" w:color="auto"/>
            <w:left w:val="none" w:sz="0" w:space="0" w:color="auto"/>
            <w:bottom w:val="none" w:sz="0" w:space="0" w:color="auto"/>
            <w:right w:val="none" w:sz="0" w:space="0" w:color="auto"/>
          </w:divBdr>
        </w:div>
      </w:divsChild>
    </w:div>
    <w:div w:id="2093893790">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08112292">
      <w:bodyDiv w:val="1"/>
      <w:marLeft w:val="0"/>
      <w:marRight w:val="0"/>
      <w:marTop w:val="0"/>
      <w:marBottom w:val="0"/>
      <w:divBdr>
        <w:top w:val="none" w:sz="0" w:space="0" w:color="auto"/>
        <w:left w:val="none" w:sz="0" w:space="0" w:color="auto"/>
        <w:bottom w:val="none" w:sz="0" w:space="0" w:color="auto"/>
        <w:right w:val="none" w:sz="0" w:space="0" w:color="auto"/>
      </w:divBdr>
      <w:divsChild>
        <w:div w:id="1270504435">
          <w:marLeft w:val="360"/>
          <w:marRight w:val="0"/>
          <w:marTop w:val="200"/>
          <w:marBottom w:val="0"/>
          <w:divBdr>
            <w:top w:val="none" w:sz="0" w:space="0" w:color="auto"/>
            <w:left w:val="none" w:sz="0" w:space="0" w:color="auto"/>
            <w:bottom w:val="none" w:sz="0" w:space="0" w:color="auto"/>
            <w:right w:val="none" w:sz="0" w:space="0" w:color="auto"/>
          </w:divBdr>
        </w:div>
        <w:div w:id="1838109316">
          <w:marLeft w:val="1080"/>
          <w:marRight w:val="0"/>
          <w:marTop w:val="100"/>
          <w:marBottom w:val="0"/>
          <w:divBdr>
            <w:top w:val="none" w:sz="0" w:space="0" w:color="auto"/>
            <w:left w:val="none" w:sz="0" w:space="0" w:color="auto"/>
            <w:bottom w:val="none" w:sz="0" w:space="0" w:color="auto"/>
            <w:right w:val="none" w:sz="0" w:space="0" w:color="auto"/>
          </w:divBdr>
        </w:div>
        <w:div w:id="850340494">
          <w:marLeft w:val="1080"/>
          <w:marRight w:val="0"/>
          <w:marTop w:val="100"/>
          <w:marBottom w:val="0"/>
          <w:divBdr>
            <w:top w:val="none" w:sz="0" w:space="0" w:color="auto"/>
            <w:left w:val="none" w:sz="0" w:space="0" w:color="auto"/>
            <w:bottom w:val="none" w:sz="0" w:space="0" w:color="auto"/>
            <w:right w:val="none" w:sz="0" w:space="0" w:color="auto"/>
          </w:divBdr>
        </w:div>
        <w:div w:id="1533686841">
          <w:marLeft w:val="1080"/>
          <w:marRight w:val="0"/>
          <w:marTop w:val="100"/>
          <w:marBottom w:val="0"/>
          <w:divBdr>
            <w:top w:val="none" w:sz="0" w:space="0" w:color="auto"/>
            <w:left w:val="none" w:sz="0" w:space="0" w:color="auto"/>
            <w:bottom w:val="none" w:sz="0" w:space="0" w:color="auto"/>
            <w:right w:val="none" w:sz="0" w:space="0" w:color="auto"/>
          </w:divBdr>
        </w:div>
        <w:div w:id="642195522">
          <w:marLeft w:val="360"/>
          <w:marRight w:val="0"/>
          <w:marTop w:val="200"/>
          <w:marBottom w:val="0"/>
          <w:divBdr>
            <w:top w:val="none" w:sz="0" w:space="0" w:color="auto"/>
            <w:left w:val="none" w:sz="0" w:space="0" w:color="auto"/>
            <w:bottom w:val="none" w:sz="0" w:space="0" w:color="auto"/>
            <w:right w:val="none" w:sz="0" w:space="0" w:color="auto"/>
          </w:divBdr>
        </w:div>
        <w:div w:id="1126390876">
          <w:marLeft w:val="1080"/>
          <w:marRight w:val="0"/>
          <w:marTop w:val="100"/>
          <w:marBottom w:val="0"/>
          <w:divBdr>
            <w:top w:val="none" w:sz="0" w:space="0" w:color="auto"/>
            <w:left w:val="none" w:sz="0" w:space="0" w:color="auto"/>
            <w:bottom w:val="none" w:sz="0" w:space="0" w:color="auto"/>
            <w:right w:val="none" w:sz="0" w:space="0" w:color="auto"/>
          </w:divBdr>
        </w:div>
        <w:div w:id="3627520">
          <w:marLeft w:val="1080"/>
          <w:marRight w:val="0"/>
          <w:marTop w:val="100"/>
          <w:marBottom w:val="0"/>
          <w:divBdr>
            <w:top w:val="none" w:sz="0" w:space="0" w:color="auto"/>
            <w:left w:val="none" w:sz="0" w:space="0" w:color="auto"/>
            <w:bottom w:val="none" w:sz="0" w:space="0" w:color="auto"/>
            <w:right w:val="none" w:sz="0" w:space="0" w:color="auto"/>
          </w:divBdr>
        </w:div>
        <w:div w:id="1103451324">
          <w:marLeft w:val="1080"/>
          <w:marRight w:val="0"/>
          <w:marTop w:val="100"/>
          <w:marBottom w:val="0"/>
          <w:divBdr>
            <w:top w:val="none" w:sz="0" w:space="0" w:color="auto"/>
            <w:left w:val="none" w:sz="0" w:space="0" w:color="auto"/>
            <w:bottom w:val="none" w:sz="0" w:space="0" w:color="auto"/>
            <w:right w:val="none" w:sz="0" w:space="0" w:color="auto"/>
          </w:divBdr>
        </w:div>
        <w:div w:id="396173344">
          <w:marLeft w:val="360"/>
          <w:marRight w:val="0"/>
          <w:marTop w:val="200"/>
          <w:marBottom w:val="0"/>
          <w:divBdr>
            <w:top w:val="none" w:sz="0" w:space="0" w:color="auto"/>
            <w:left w:val="none" w:sz="0" w:space="0" w:color="auto"/>
            <w:bottom w:val="none" w:sz="0" w:space="0" w:color="auto"/>
            <w:right w:val="none" w:sz="0" w:space="0" w:color="auto"/>
          </w:divBdr>
        </w:div>
        <w:div w:id="168759619">
          <w:marLeft w:val="1080"/>
          <w:marRight w:val="0"/>
          <w:marTop w:val="100"/>
          <w:marBottom w:val="0"/>
          <w:divBdr>
            <w:top w:val="none" w:sz="0" w:space="0" w:color="auto"/>
            <w:left w:val="none" w:sz="0" w:space="0" w:color="auto"/>
            <w:bottom w:val="none" w:sz="0" w:space="0" w:color="auto"/>
            <w:right w:val="none" w:sz="0" w:space="0" w:color="auto"/>
          </w:divBdr>
        </w:div>
        <w:div w:id="1188787467">
          <w:marLeft w:val="1080"/>
          <w:marRight w:val="0"/>
          <w:marTop w:val="100"/>
          <w:marBottom w:val="0"/>
          <w:divBdr>
            <w:top w:val="none" w:sz="0" w:space="0" w:color="auto"/>
            <w:left w:val="none" w:sz="0" w:space="0" w:color="auto"/>
            <w:bottom w:val="none" w:sz="0" w:space="0" w:color="auto"/>
            <w:right w:val="none" w:sz="0" w:space="0" w:color="auto"/>
          </w:divBdr>
        </w:div>
        <w:div w:id="249312913">
          <w:marLeft w:val="1080"/>
          <w:marRight w:val="0"/>
          <w:marTop w:val="100"/>
          <w:marBottom w:val="0"/>
          <w:divBdr>
            <w:top w:val="none" w:sz="0" w:space="0" w:color="auto"/>
            <w:left w:val="none" w:sz="0" w:space="0" w:color="auto"/>
            <w:bottom w:val="none" w:sz="0" w:space="0" w:color="auto"/>
            <w:right w:val="none" w:sz="0" w:space="0" w:color="auto"/>
          </w:divBdr>
        </w:div>
      </w:divsChild>
    </w:div>
    <w:div w:id="211451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E41C77-7687-4E24-95B9-0B8479CBA0FE}">
  <ds:schemaRefs>
    <ds:schemaRef ds:uri="http://schemas.microsoft.com/sharepoint/v3/contenttype/forms"/>
  </ds:schemaRefs>
</ds:datastoreItem>
</file>

<file path=customXml/itemProps2.xml><?xml version="1.0" encoding="utf-8"?>
<ds:datastoreItem xmlns:ds="http://schemas.openxmlformats.org/officeDocument/2006/customXml" ds:itemID="{EE4A5792-4314-43D5-ABFC-E204B7ED5E5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2D10077-BD22-4009-8F7D-0D4F1F9C330A}">
  <ds:schemaRefs>
    <ds:schemaRef ds:uri="http://schemas.openxmlformats.org/officeDocument/2006/bibliography"/>
  </ds:schemaRefs>
</ds:datastoreItem>
</file>

<file path=customXml/itemProps4.xml><?xml version="1.0" encoding="utf-8"?>
<ds:datastoreItem xmlns:ds="http://schemas.openxmlformats.org/officeDocument/2006/customXml" ds:itemID="{AB01C405-CE72-42B5-A471-772DC1125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4474</TotalTime>
  <Pages>7</Pages>
  <Words>2912</Words>
  <Characters>16599</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Zhixun Tang</cp:lastModifiedBy>
  <cp:revision>640</cp:revision>
  <dcterms:created xsi:type="dcterms:W3CDTF">2021-03-31T02:17:00Z</dcterms:created>
  <dcterms:modified xsi:type="dcterms:W3CDTF">2022-02-14T16:25:00Z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